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69" w:rsidRPr="00993152" w:rsidRDefault="00C32B69" w:rsidP="00C32B6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>
        <w:rPr>
          <w:rFonts w:cs="Arial"/>
          <w:b/>
          <w:sz w:val="24"/>
          <w:szCs w:val="24"/>
        </w:rPr>
        <w:t>3GPP TSG-RAN2 Meeting</w:t>
      </w:r>
      <w:r w:rsidR="00716EE9">
        <w:rPr>
          <w:rFonts w:cs="Arial"/>
          <w:b/>
          <w:sz w:val="24"/>
          <w:szCs w:val="24"/>
        </w:rPr>
        <w:t>#</w:t>
      </w:r>
      <w:r w:rsidR="00716EE9">
        <w:rPr>
          <w:rFonts w:eastAsia="宋体" w:cs="Arial" w:hint="eastAsia"/>
          <w:b/>
          <w:sz w:val="24"/>
          <w:szCs w:val="24"/>
          <w:lang w:eastAsia="zh-CN"/>
        </w:rPr>
        <w:t>97</w:t>
      </w:r>
      <w:r w:rsidRPr="007D3E81">
        <w:rPr>
          <w:rFonts w:cs="Arial"/>
          <w:b/>
          <w:sz w:val="24"/>
          <w:szCs w:val="24"/>
        </w:rPr>
        <w:tab/>
      </w:r>
      <w:r>
        <w:rPr>
          <w:rFonts w:eastAsia="宋体" w:cs="Arial" w:hint="eastAsia"/>
          <w:b/>
          <w:sz w:val="24"/>
          <w:szCs w:val="24"/>
          <w:lang w:eastAsia="zh-CN"/>
        </w:rPr>
        <w:t>R2-</w:t>
      </w:r>
      <w:r w:rsidR="00707722">
        <w:rPr>
          <w:rFonts w:eastAsia="宋体" w:cs="Arial"/>
          <w:b/>
          <w:sz w:val="24"/>
          <w:szCs w:val="24"/>
          <w:lang w:eastAsia="zh-CN"/>
        </w:rPr>
        <w:t>17</w:t>
      </w:r>
      <w:r w:rsidR="00732170">
        <w:rPr>
          <w:rFonts w:eastAsia="宋体" w:cs="Arial"/>
          <w:b/>
          <w:sz w:val="24"/>
          <w:szCs w:val="24"/>
          <w:lang w:eastAsia="zh-CN"/>
        </w:rPr>
        <w:t>01802</w:t>
      </w:r>
    </w:p>
    <w:p w:rsidR="00313D74" w:rsidRPr="00707722" w:rsidRDefault="00313D74" w:rsidP="00313D74">
      <w:pPr>
        <w:pStyle w:val="Header"/>
        <w:tabs>
          <w:tab w:val="right" w:pos="9639"/>
        </w:tabs>
      </w:pPr>
      <w:r w:rsidRPr="00470565">
        <w:rPr>
          <w:noProof w:val="0"/>
          <w:sz w:val="24"/>
          <w:szCs w:val="24"/>
        </w:rPr>
        <w:t xml:space="preserve">Athens, </w:t>
      </w:r>
      <w:r w:rsidRPr="00470565">
        <w:rPr>
          <w:rFonts w:hint="eastAsia"/>
          <w:noProof w:val="0"/>
          <w:sz w:val="24"/>
          <w:szCs w:val="24"/>
        </w:rPr>
        <w:t>Greece</w:t>
      </w:r>
      <w:r w:rsidRPr="00470565">
        <w:rPr>
          <w:noProof w:val="0"/>
          <w:sz w:val="24"/>
          <w:szCs w:val="24"/>
        </w:rPr>
        <w:t>, 1</w:t>
      </w:r>
      <w:r w:rsidRPr="00470565">
        <w:rPr>
          <w:rFonts w:hint="eastAsia"/>
          <w:noProof w:val="0"/>
          <w:sz w:val="24"/>
          <w:szCs w:val="24"/>
        </w:rPr>
        <w:t>3rd</w:t>
      </w:r>
      <w:r w:rsidRPr="00470565">
        <w:rPr>
          <w:noProof w:val="0"/>
          <w:sz w:val="24"/>
          <w:szCs w:val="24"/>
        </w:rPr>
        <w:t xml:space="preserve"> – </w:t>
      </w:r>
      <w:r w:rsidRPr="00470565">
        <w:rPr>
          <w:rFonts w:hint="eastAsia"/>
          <w:noProof w:val="0"/>
          <w:sz w:val="24"/>
          <w:szCs w:val="24"/>
        </w:rPr>
        <w:t>17</w:t>
      </w:r>
      <w:r w:rsidRPr="00470565">
        <w:rPr>
          <w:noProof w:val="0"/>
          <w:sz w:val="24"/>
          <w:szCs w:val="24"/>
        </w:rPr>
        <w:t xml:space="preserve">th </w:t>
      </w:r>
      <w:r w:rsidRPr="00470565">
        <w:rPr>
          <w:rFonts w:hint="eastAsia"/>
          <w:noProof w:val="0"/>
          <w:sz w:val="24"/>
          <w:szCs w:val="24"/>
        </w:rPr>
        <w:t>February</w:t>
      </w:r>
      <w:r w:rsidRPr="00470565">
        <w:rPr>
          <w:noProof w:val="0"/>
          <w:sz w:val="24"/>
          <w:szCs w:val="24"/>
        </w:rPr>
        <w:t xml:space="preserve"> 2017</w:t>
      </w:r>
      <w:r>
        <w:rPr>
          <w:rFonts w:hint="eastAsia"/>
          <w:noProof w:val="0"/>
          <w:sz w:val="24"/>
          <w:szCs w:val="24"/>
          <w:lang w:eastAsia="zh-CN"/>
        </w:rPr>
        <w:tab/>
      </w:r>
      <w:r>
        <w:rPr>
          <w:rFonts w:hint="eastAsia"/>
        </w:rPr>
        <w:t>Revision of R2-17</w:t>
      </w:r>
      <w:r>
        <w:rPr>
          <w:rFonts w:hint="eastAsia"/>
          <w:lang w:eastAsia="zh-CN"/>
        </w:rPr>
        <w:t>00</w:t>
      </w:r>
      <w:r w:rsidR="00707722" w:rsidRPr="00707722">
        <w:t>183</w:t>
      </w:r>
    </w:p>
    <w:p w:rsidR="008E5CF9" w:rsidRPr="00C32B69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E2F31" w:rsidRDefault="00993152" w:rsidP="00732170">
      <w:pPr>
        <w:tabs>
          <w:tab w:val="left" w:pos="1985"/>
        </w:tabs>
        <w:spacing w:afterLines="10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792D48">
        <w:rPr>
          <w:rFonts w:ascii="Arial" w:hAnsi="Arial" w:cs="Arial"/>
          <w:sz w:val="24"/>
          <w:szCs w:val="24"/>
          <w:lang w:eastAsia="zh-CN"/>
        </w:rPr>
        <w:t>10</w:t>
      </w:r>
      <w:r w:rsidR="00586179">
        <w:rPr>
          <w:rFonts w:ascii="Arial" w:hAnsi="Arial" w:cs="Arial" w:hint="eastAsia"/>
          <w:sz w:val="24"/>
          <w:szCs w:val="24"/>
          <w:lang w:eastAsia="zh-CN"/>
        </w:rPr>
        <w:t>.3.1.</w:t>
      </w:r>
      <w:r w:rsidR="002060B7">
        <w:rPr>
          <w:rFonts w:ascii="Arial" w:hAnsi="Arial" w:cs="Arial"/>
          <w:sz w:val="24"/>
          <w:szCs w:val="24"/>
          <w:lang w:eastAsia="zh-CN"/>
        </w:rPr>
        <w:t>2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9E2F31" w:rsidRDefault="00993152" w:rsidP="00732170">
      <w:pPr>
        <w:tabs>
          <w:tab w:val="left" w:pos="1985"/>
        </w:tabs>
        <w:spacing w:afterLines="10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B177D0">
        <w:rPr>
          <w:rFonts w:ascii="Arial" w:hAnsi="Arial" w:cs="Arial"/>
          <w:sz w:val="24"/>
          <w:szCs w:val="24"/>
          <w:lang w:eastAsia="zh-CN"/>
        </w:rPr>
        <w:t>I</w:t>
      </w:r>
      <w:r w:rsidR="00AF0520">
        <w:rPr>
          <w:rFonts w:ascii="Arial" w:hAnsi="Arial" w:cs="Arial" w:hint="eastAsia"/>
          <w:sz w:val="24"/>
          <w:szCs w:val="24"/>
          <w:lang w:eastAsia="zh-CN"/>
        </w:rPr>
        <w:t xml:space="preserve">dle mode </w:t>
      </w:r>
      <w:r w:rsidR="00C32B69">
        <w:rPr>
          <w:rFonts w:ascii="Arial" w:hAnsi="Arial" w:cs="Arial" w:hint="eastAsia"/>
          <w:sz w:val="24"/>
          <w:szCs w:val="24"/>
          <w:lang w:eastAsia="zh-CN"/>
        </w:rPr>
        <w:t>mobility</w:t>
      </w:r>
      <w:r w:rsidR="00382C20" w:rsidRPr="00382C20">
        <w:rPr>
          <w:rFonts w:ascii="Arial" w:hAnsi="Arial" w:cs="Arial"/>
          <w:sz w:val="24"/>
          <w:szCs w:val="24"/>
        </w:rPr>
        <w:t xml:space="preserve"> </w:t>
      </w:r>
      <w:r w:rsidR="00C51258">
        <w:rPr>
          <w:rFonts w:ascii="Arial" w:hAnsi="Arial" w:cs="Arial"/>
          <w:sz w:val="24"/>
          <w:szCs w:val="24"/>
        </w:rPr>
        <w:t>in NR</w:t>
      </w:r>
    </w:p>
    <w:p w:rsidR="009E2F31" w:rsidRDefault="00993152" w:rsidP="00732170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2" w:name="DocumentFor"/>
      <w:bookmarkStart w:id="3" w:name="OLE_LINK4"/>
      <w:bookmarkEnd w:id="2"/>
      <w:r w:rsidRPr="00F57FD3">
        <w:rPr>
          <w:rFonts w:ascii="Arial" w:hAnsi="Arial" w:cs="Arial"/>
          <w:sz w:val="24"/>
          <w:szCs w:val="24"/>
        </w:rPr>
        <w:t>Discussion</w:t>
      </w:r>
      <w:bookmarkEnd w:id="3"/>
    </w:p>
    <w:p w:rsidR="00DD5AE1" w:rsidRPr="007D3E81" w:rsidRDefault="00712AA2" w:rsidP="003A6343">
      <w:pPr>
        <w:pStyle w:val="Heading1"/>
        <w:rPr>
          <w:lang w:eastAsia="zh-CN"/>
        </w:rPr>
      </w:pPr>
      <w:r w:rsidRPr="007D3E81">
        <w:rPr>
          <w:lang w:eastAsia="zh-CN"/>
        </w:rPr>
        <w:t>Introduction</w:t>
      </w:r>
    </w:p>
    <w:p w:rsidR="006F44B8" w:rsidRDefault="003C44C8" w:rsidP="006F44B8">
      <w:pPr>
        <w:rPr>
          <w:lang w:eastAsia="zh-CN"/>
        </w:rPr>
      </w:pPr>
      <w:r>
        <w:rPr>
          <w:rFonts w:hint="eastAsia"/>
          <w:lang w:eastAsia="zh-CN"/>
        </w:rPr>
        <w:t xml:space="preserve">Last </w:t>
      </w:r>
      <w:r w:rsidR="00686D05">
        <w:rPr>
          <w:rFonts w:hint="eastAsia"/>
          <w:lang w:eastAsia="zh-CN"/>
        </w:rPr>
        <w:t>RAN2#</w:t>
      </w:r>
      <w:r>
        <w:rPr>
          <w:rFonts w:hint="eastAsia"/>
          <w:lang w:eastAsia="zh-CN"/>
        </w:rPr>
        <w:t>Ad hoc</w:t>
      </w:r>
      <w:r w:rsidR="00686D05">
        <w:rPr>
          <w:rFonts w:hint="eastAsia"/>
          <w:lang w:eastAsia="zh-CN"/>
        </w:rPr>
        <w:t xml:space="preserve"> meeting made the following agreements</w:t>
      </w:r>
      <w:r w:rsidR="00D06ABB">
        <w:rPr>
          <w:rFonts w:hint="eastAsia"/>
          <w:lang w:eastAsia="zh-CN"/>
        </w:rPr>
        <w:t xml:space="preserve"> regarding the </w:t>
      </w:r>
      <w:r w:rsidR="003C27CD">
        <w:rPr>
          <w:rFonts w:hint="eastAsia"/>
          <w:lang w:eastAsia="zh-CN"/>
        </w:rPr>
        <w:t>cell (re)selection</w:t>
      </w:r>
      <w:r w:rsidR="00B23D57">
        <w:rPr>
          <w:rFonts w:hint="eastAsia"/>
          <w:lang w:eastAsia="zh-CN"/>
        </w:rPr>
        <w:t xml:space="preserve"> [1]</w:t>
      </w:r>
      <w:r w:rsidR="003C27CD">
        <w:rPr>
          <w:rFonts w:hint="eastAsia"/>
          <w:lang w:eastAsia="zh-CN"/>
        </w:rPr>
        <w:t xml:space="preserve"> </w:t>
      </w:r>
    </w:p>
    <w:p w:rsidR="00C36151" w:rsidRPr="003C44C8" w:rsidRDefault="00C36151" w:rsidP="00C361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8"/>
        </w:rPr>
      </w:pPr>
      <w:r w:rsidRPr="003C44C8">
        <w:rPr>
          <w:i/>
          <w:sz w:val="18"/>
        </w:rPr>
        <w:t>Agreements:</w:t>
      </w:r>
    </w:p>
    <w:p w:rsidR="00C36151" w:rsidRPr="003C44C8" w:rsidRDefault="00C36151" w:rsidP="00C361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8"/>
        </w:rPr>
      </w:pPr>
      <w:r w:rsidRPr="003C44C8">
        <w:rPr>
          <w:i/>
          <w:sz w:val="18"/>
        </w:rPr>
        <w:t>1:</w:t>
      </w:r>
      <w:r w:rsidRPr="003C44C8">
        <w:rPr>
          <w:i/>
          <w:sz w:val="18"/>
        </w:rPr>
        <w:tab/>
        <w:t>LTE cell selection and reselection mechanisms are the baseline for NR.</w:t>
      </w:r>
    </w:p>
    <w:p w:rsidR="00C36151" w:rsidRPr="003C44C8" w:rsidRDefault="00C36151" w:rsidP="00C361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8"/>
        </w:rPr>
      </w:pPr>
      <w:r w:rsidRPr="003C44C8">
        <w:rPr>
          <w:i/>
          <w:sz w:val="18"/>
        </w:rPr>
        <w:t>2:</w:t>
      </w:r>
      <w:r w:rsidRPr="003C44C8">
        <w:rPr>
          <w:i/>
          <w:sz w:val="18"/>
        </w:rPr>
        <w:tab/>
        <w:t>In multi-beam operations, measurement quantity of a cell is derived amongst the beams corresponding to the same cell.</w:t>
      </w:r>
    </w:p>
    <w:p w:rsidR="00C36151" w:rsidRPr="003C44C8" w:rsidRDefault="00C36151" w:rsidP="00C361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8"/>
        </w:rPr>
      </w:pPr>
      <w:r w:rsidRPr="003C44C8">
        <w:rPr>
          <w:i/>
          <w:sz w:val="18"/>
        </w:rPr>
        <w:t>FFS how to derive the cell level measurement quantity from multiple beams (may or may not be different from connected).</w:t>
      </w:r>
    </w:p>
    <w:p w:rsidR="00151118" w:rsidRDefault="00151118" w:rsidP="00151118">
      <w:pPr>
        <w:pStyle w:val="Doc-text2"/>
      </w:pPr>
    </w:p>
    <w:p w:rsidR="00151118" w:rsidRPr="005F68EC" w:rsidRDefault="00151118" w:rsidP="001511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8"/>
        </w:rPr>
      </w:pPr>
      <w:r w:rsidRPr="005F68EC">
        <w:rPr>
          <w:i/>
          <w:sz w:val="18"/>
        </w:rPr>
        <w:t>Agreements</w:t>
      </w:r>
    </w:p>
    <w:p w:rsidR="00151118" w:rsidRPr="005F68EC" w:rsidRDefault="00151118" w:rsidP="001511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8"/>
        </w:rPr>
      </w:pPr>
      <w:r w:rsidRPr="005F68EC">
        <w:rPr>
          <w:i/>
          <w:sz w:val="18"/>
        </w:rPr>
        <w:t>1</w:t>
      </w:r>
      <w:r w:rsidRPr="005F68EC">
        <w:rPr>
          <w:i/>
          <w:sz w:val="18"/>
        </w:rPr>
        <w:tab/>
      </w:r>
      <w:proofErr w:type="gramStart"/>
      <w:r w:rsidRPr="005F68EC">
        <w:rPr>
          <w:i/>
          <w:sz w:val="18"/>
        </w:rPr>
        <w:t>As</w:t>
      </w:r>
      <w:proofErr w:type="gramEnd"/>
      <w:r w:rsidRPr="005F68EC">
        <w:rPr>
          <w:i/>
          <w:sz w:val="18"/>
        </w:rPr>
        <w:t xml:space="preserve"> in LTE, UE can prioritise a frequency based on service. </w:t>
      </w:r>
      <w:proofErr w:type="gramStart"/>
      <w:r w:rsidRPr="005F68EC">
        <w:rPr>
          <w:i/>
          <w:sz w:val="18"/>
        </w:rPr>
        <w:t>On the selected frequency the UE attempts to camp on the best cell.</w:t>
      </w:r>
      <w:proofErr w:type="gramEnd"/>
    </w:p>
    <w:p w:rsidR="00151118" w:rsidRPr="005F68EC" w:rsidRDefault="00151118" w:rsidP="001511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8"/>
        </w:rPr>
      </w:pPr>
      <w:r w:rsidRPr="005F68EC">
        <w:rPr>
          <w:i/>
          <w:sz w:val="18"/>
        </w:rPr>
        <w:t>2</w:t>
      </w:r>
      <w:r w:rsidRPr="005F68EC">
        <w:rPr>
          <w:i/>
          <w:sz w:val="18"/>
        </w:rPr>
        <w:tab/>
        <w:t>Suitability criterion: Cell quality is above a threshold; Cell is not barred; Cell belongs to selected/R (E) PLMN. Other conditions (if any) are FFS.</w:t>
      </w:r>
    </w:p>
    <w:p w:rsidR="00151118" w:rsidRPr="005F68EC" w:rsidRDefault="00151118" w:rsidP="001511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8"/>
        </w:rPr>
      </w:pPr>
      <w:r w:rsidRPr="005F68EC">
        <w:rPr>
          <w:i/>
          <w:sz w:val="18"/>
        </w:rPr>
        <w:t>3</w:t>
      </w:r>
      <w:r w:rsidRPr="005F68EC">
        <w:rPr>
          <w:i/>
          <w:sz w:val="18"/>
        </w:rPr>
        <w:tab/>
        <w:t>Cell broadcasts (e.g. in minimum SI) the service(s) supported by it.</w:t>
      </w:r>
    </w:p>
    <w:p w:rsidR="00151118" w:rsidRPr="005F68EC" w:rsidRDefault="00151118" w:rsidP="001511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8"/>
        </w:rPr>
      </w:pPr>
      <w:proofErr w:type="gramStart"/>
      <w:r w:rsidRPr="005F68EC">
        <w:rPr>
          <w:i/>
          <w:sz w:val="18"/>
        </w:rPr>
        <w:t>FFS for which services (e.g. MBMS, CSG, V2X, URLLC) we apply this mechanism.</w:t>
      </w:r>
      <w:proofErr w:type="gramEnd"/>
    </w:p>
    <w:p w:rsidR="00151118" w:rsidRPr="005F68EC" w:rsidRDefault="00151118" w:rsidP="001511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8"/>
        </w:rPr>
      </w:pPr>
      <w:proofErr w:type="gramStart"/>
      <w:r w:rsidRPr="005F68EC">
        <w:rPr>
          <w:i/>
          <w:sz w:val="18"/>
        </w:rPr>
        <w:t>FFS how this might apply for the case of network slices.</w:t>
      </w:r>
      <w:proofErr w:type="gramEnd"/>
    </w:p>
    <w:p w:rsidR="00151118" w:rsidRPr="005F68EC" w:rsidRDefault="00151118" w:rsidP="001511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8"/>
        </w:rPr>
      </w:pPr>
      <w:r w:rsidRPr="005F68EC">
        <w:rPr>
          <w:i/>
          <w:sz w:val="18"/>
        </w:rPr>
        <w:t>FFS whether a cell may also broadcast service(s) supported in neighbouring frequencies.</w:t>
      </w:r>
    </w:p>
    <w:p w:rsidR="00151118" w:rsidRPr="000B6047" w:rsidRDefault="00151118" w:rsidP="00151118">
      <w:pPr>
        <w:pStyle w:val="Doc-text2"/>
      </w:pPr>
    </w:p>
    <w:p w:rsidR="00A51AF6" w:rsidRPr="000E2914" w:rsidRDefault="004004C3" w:rsidP="001872D6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 w:rsidR="00E124A3">
        <w:rPr>
          <w:rFonts w:hint="eastAsia"/>
          <w:lang w:eastAsia="zh-CN"/>
        </w:rPr>
        <w:t xml:space="preserve">we </w:t>
      </w:r>
      <w:r w:rsidR="00DD46F9">
        <w:rPr>
          <w:lang w:eastAsia="zh-CN"/>
        </w:rPr>
        <w:t>further</w:t>
      </w:r>
      <w:r w:rsidR="00DD46F9">
        <w:rPr>
          <w:rFonts w:hint="eastAsia"/>
          <w:lang w:eastAsia="zh-CN"/>
        </w:rPr>
        <w:t xml:space="preserve"> discuss </w:t>
      </w:r>
      <w:r w:rsidR="00890641">
        <w:rPr>
          <w:rFonts w:hint="eastAsia"/>
          <w:lang w:eastAsia="zh-CN"/>
        </w:rPr>
        <w:t xml:space="preserve">cell selection and reselection procedure and </w:t>
      </w:r>
      <w:r w:rsidR="007D01BF">
        <w:rPr>
          <w:rFonts w:hint="eastAsia"/>
          <w:lang w:eastAsia="zh-CN"/>
        </w:rPr>
        <w:t xml:space="preserve">service </w:t>
      </w:r>
      <w:r w:rsidR="0042426D">
        <w:rPr>
          <w:rFonts w:hint="eastAsia"/>
          <w:lang w:eastAsia="zh-CN"/>
        </w:rPr>
        <w:t>related issues</w:t>
      </w:r>
      <w:r w:rsidR="006231D9">
        <w:rPr>
          <w:rFonts w:hint="eastAsia"/>
          <w:lang w:eastAsia="zh-CN"/>
        </w:rPr>
        <w:t xml:space="preserve">. </w:t>
      </w:r>
    </w:p>
    <w:p w:rsidR="00006AA0" w:rsidRDefault="00006AA0" w:rsidP="00006AA0">
      <w:pPr>
        <w:pStyle w:val="Heading1"/>
        <w:rPr>
          <w:lang w:eastAsia="zh-CN"/>
        </w:rPr>
      </w:pPr>
      <w:bookmarkStart w:id="4" w:name="OLE_LINK1"/>
      <w:bookmarkStart w:id="5" w:name="OLE_LINK2"/>
      <w:r w:rsidRPr="007D3E81">
        <w:rPr>
          <w:lang w:eastAsia="zh-CN"/>
        </w:rPr>
        <w:t>Discussion</w:t>
      </w:r>
    </w:p>
    <w:p w:rsidR="00AB6BDA" w:rsidRDefault="00AB6BDA" w:rsidP="00B95B76">
      <w:pPr>
        <w:pStyle w:val="Heading2"/>
        <w:numPr>
          <w:ilvl w:val="1"/>
          <w:numId w:val="47"/>
        </w:numPr>
      </w:pPr>
      <w:r>
        <w:rPr>
          <w:rFonts w:hint="eastAsia"/>
          <w:lang w:eastAsia="zh-CN"/>
        </w:rPr>
        <w:t>Cell camping and quality acquisition</w:t>
      </w:r>
    </w:p>
    <w:p w:rsidR="00130D70" w:rsidRPr="00297956" w:rsidRDefault="006731B4" w:rsidP="00130D70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low</w:t>
      </w:r>
      <w:r w:rsidR="008C526F">
        <w:rPr>
          <w:rFonts w:hint="eastAsia"/>
          <w:lang w:eastAsia="zh-CN"/>
        </w:rPr>
        <w:t>er</w:t>
      </w:r>
      <w:r>
        <w:rPr>
          <w:rFonts w:hint="eastAsia"/>
          <w:lang w:eastAsia="zh-CN"/>
        </w:rPr>
        <w:t xml:space="preserve">-frequency assisted </w:t>
      </w:r>
      <w:r w:rsidR="00653BB5">
        <w:rPr>
          <w:rFonts w:hint="eastAsia"/>
          <w:lang w:eastAsia="zh-CN"/>
        </w:rPr>
        <w:t xml:space="preserve">overlaid </w:t>
      </w:r>
      <w:r w:rsidR="007C61C6">
        <w:rPr>
          <w:rFonts w:hint="eastAsia"/>
          <w:lang w:eastAsia="zh-CN"/>
        </w:rPr>
        <w:t>scenario</w:t>
      </w:r>
      <w:r w:rsidR="009B4499">
        <w:rPr>
          <w:rFonts w:hint="eastAsia"/>
          <w:lang w:eastAsia="zh-CN"/>
        </w:rPr>
        <w:t xml:space="preserve"> </w:t>
      </w:r>
      <w:r w:rsidR="00B54BD0">
        <w:rPr>
          <w:rFonts w:hint="eastAsia"/>
          <w:lang w:eastAsia="zh-CN"/>
        </w:rPr>
        <w:t xml:space="preserve">which is given in </w:t>
      </w:r>
      <w:r w:rsidR="008C526F">
        <w:rPr>
          <w:rFonts w:hint="eastAsia"/>
          <w:lang w:eastAsia="zh-CN"/>
        </w:rPr>
        <w:t xml:space="preserve">Fig.1, </w:t>
      </w:r>
      <w:r w:rsidR="005C36AA">
        <w:rPr>
          <w:lang w:eastAsia="zh-CN"/>
        </w:rPr>
        <w:t>having</w:t>
      </w:r>
      <w:r w:rsidR="008C526F">
        <w:rPr>
          <w:rFonts w:hint="eastAsia"/>
          <w:lang w:eastAsia="zh-CN"/>
        </w:rPr>
        <w:t xml:space="preserve"> the idle UE camp on the lower-frequency </w:t>
      </w:r>
      <w:r w:rsidR="00AD28FF">
        <w:rPr>
          <w:rFonts w:hint="eastAsia"/>
          <w:lang w:eastAsia="zh-CN"/>
        </w:rPr>
        <w:t xml:space="preserve">cell </w:t>
      </w:r>
      <w:r w:rsidR="005C36AA">
        <w:rPr>
          <w:lang w:eastAsia="zh-CN"/>
        </w:rPr>
        <w:t>can avoid</w:t>
      </w:r>
      <w:r w:rsidR="00B82F90">
        <w:rPr>
          <w:rFonts w:hint="eastAsia"/>
          <w:lang w:eastAsia="zh-CN"/>
        </w:rPr>
        <w:t xml:space="preserve"> frequent cell reselection </w:t>
      </w:r>
      <w:r w:rsidR="005C36AA">
        <w:rPr>
          <w:lang w:eastAsia="zh-CN"/>
        </w:rPr>
        <w:t>and</w:t>
      </w:r>
      <w:r w:rsidR="00E27B32">
        <w:rPr>
          <w:rFonts w:hint="eastAsia"/>
          <w:lang w:eastAsia="zh-CN"/>
        </w:rPr>
        <w:t xml:space="preserve"> </w:t>
      </w:r>
      <w:r w:rsidR="00B231D9">
        <w:rPr>
          <w:rFonts w:hint="eastAsia"/>
          <w:lang w:eastAsia="zh-CN"/>
        </w:rPr>
        <w:t xml:space="preserve">SI </w:t>
      </w:r>
      <w:r w:rsidR="00B231D9">
        <w:rPr>
          <w:lang w:eastAsia="zh-CN"/>
        </w:rPr>
        <w:t>acquisition</w:t>
      </w:r>
      <w:r w:rsidR="005C36AA">
        <w:rPr>
          <w:lang w:eastAsia="zh-CN"/>
        </w:rPr>
        <w:t>,</w:t>
      </w:r>
      <w:r w:rsidR="00AC309C">
        <w:rPr>
          <w:rFonts w:hint="eastAsia"/>
          <w:lang w:eastAsia="zh-CN"/>
        </w:rPr>
        <w:t xml:space="preserve"> with </w:t>
      </w:r>
      <w:r w:rsidR="005C36AA">
        <w:rPr>
          <w:lang w:eastAsia="zh-CN"/>
        </w:rPr>
        <w:t>the associated</w:t>
      </w:r>
      <w:r w:rsidR="005C36AA">
        <w:rPr>
          <w:rFonts w:hint="eastAsia"/>
          <w:lang w:eastAsia="zh-CN"/>
        </w:rPr>
        <w:t xml:space="preserve"> </w:t>
      </w:r>
      <w:r w:rsidR="00AC309C">
        <w:rPr>
          <w:rFonts w:hint="eastAsia"/>
          <w:lang w:eastAsia="zh-CN"/>
        </w:rPr>
        <w:t>power consumptions</w:t>
      </w:r>
      <w:r w:rsidR="00F47DAA">
        <w:rPr>
          <w:rFonts w:hint="eastAsia"/>
          <w:lang w:eastAsia="zh-CN"/>
        </w:rPr>
        <w:t xml:space="preserve">. </w:t>
      </w:r>
      <w:r w:rsidR="00733642">
        <w:rPr>
          <w:lang w:eastAsia="zh-CN"/>
        </w:rPr>
        <w:t>T</w:t>
      </w:r>
      <w:r w:rsidR="00733642">
        <w:rPr>
          <w:rFonts w:hint="eastAsia"/>
          <w:lang w:eastAsia="zh-CN"/>
        </w:rPr>
        <w:t xml:space="preserve">his </w:t>
      </w:r>
      <w:r w:rsidR="005C36AA">
        <w:rPr>
          <w:lang w:eastAsia="zh-CN"/>
        </w:rPr>
        <w:t>can be realized</w:t>
      </w:r>
      <w:r w:rsidR="00BA1A26">
        <w:rPr>
          <w:rFonts w:hint="eastAsia"/>
          <w:lang w:eastAsia="zh-CN"/>
        </w:rPr>
        <w:t xml:space="preserve"> by </w:t>
      </w:r>
      <w:r w:rsidR="005C36AA">
        <w:rPr>
          <w:lang w:eastAsia="zh-CN"/>
        </w:rPr>
        <w:t>configuring</w:t>
      </w:r>
      <w:r w:rsidR="005C36AA">
        <w:rPr>
          <w:rFonts w:hint="eastAsia"/>
          <w:lang w:eastAsia="zh-CN"/>
        </w:rPr>
        <w:t xml:space="preserve"> </w:t>
      </w:r>
      <w:r w:rsidR="00BA1A26">
        <w:rPr>
          <w:rFonts w:hint="eastAsia"/>
          <w:lang w:eastAsia="zh-CN"/>
        </w:rPr>
        <w:t xml:space="preserve">the lower frequencies with </w:t>
      </w:r>
      <w:r w:rsidR="003F26EA">
        <w:rPr>
          <w:rFonts w:hint="eastAsia"/>
          <w:lang w:eastAsia="zh-CN"/>
        </w:rPr>
        <w:t xml:space="preserve">higher </w:t>
      </w:r>
      <w:r w:rsidR="00995FF5" w:rsidRPr="00995FF5">
        <w:rPr>
          <w:lang w:eastAsia="zh-CN"/>
        </w:rPr>
        <w:t>absolute priorities</w:t>
      </w:r>
      <w:r w:rsidR="003F26EA">
        <w:rPr>
          <w:rFonts w:hint="eastAsia"/>
          <w:lang w:eastAsia="zh-CN"/>
        </w:rPr>
        <w:t xml:space="preserve"> or </w:t>
      </w:r>
      <w:r w:rsidR="005E21B8">
        <w:rPr>
          <w:rFonts w:hint="eastAsia"/>
          <w:lang w:eastAsia="zh-CN"/>
        </w:rPr>
        <w:t xml:space="preserve">by configuring </w:t>
      </w:r>
      <w:r w:rsidR="003F26EA">
        <w:rPr>
          <w:rFonts w:hint="eastAsia"/>
          <w:lang w:eastAsia="zh-CN"/>
        </w:rPr>
        <w:t>l</w:t>
      </w:r>
      <w:r w:rsidR="00995FF5" w:rsidRPr="00995FF5">
        <w:rPr>
          <w:lang w:eastAsia="zh-CN"/>
        </w:rPr>
        <w:t>ayer-specific</w:t>
      </w:r>
      <w:r w:rsidR="003F26EA" w:rsidRPr="005132EF">
        <w:rPr>
          <w:lang w:eastAsia="zh-CN"/>
        </w:rPr>
        <w:t xml:space="preserve"> cell reselection parameters</w:t>
      </w:r>
      <w:r w:rsidR="00BA1A26">
        <w:rPr>
          <w:rFonts w:hint="eastAsia"/>
          <w:lang w:eastAsia="zh-CN"/>
        </w:rPr>
        <w:t xml:space="preserve">. </w:t>
      </w:r>
      <w:r w:rsidR="00297956">
        <w:rPr>
          <w:rFonts w:hint="eastAsia"/>
          <w:lang w:eastAsia="zh-CN"/>
        </w:rPr>
        <w:t>And UE can derive cell quality based on normal</w:t>
      </w:r>
      <w:r w:rsidR="00D7688A">
        <w:rPr>
          <w:rFonts w:hint="eastAsia"/>
          <w:lang w:eastAsia="zh-CN"/>
        </w:rPr>
        <w:t xml:space="preserve"> </w:t>
      </w:r>
      <w:r w:rsidR="007840F5">
        <w:rPr>
          <w:lang w:eastAsia="zh-CN"/>
        </w:rPr>
        <w:t>reference</w:t>
      </w:r>
      <w:r w:rsidR="007840F5">
        <w:rPr>
          <w:rFonts w:hint="eastAsia"/>
          <w:lang w:eastAsia="zh-CN"/>
        </w:rPr>
        <w:t xml:space="preserve"> signal</w:t>
      </w:r>
      <w:r w:rsidR="00297956">
        <w:rPr>
          <w:rFonts w:hint="eastAsia"/>
          <w:lang w:eastAsia="zh-CN"/>
        </w:rPr>
        <w:t xml:space="preserve"> measurement.</w:t>
      </w:r>
    </w:p>
    <w:p w:rsidR="00293B74" w:rsidRPr="00297956" w:rsidRDefault="005C36AA" w:rsidP="00130D70">
      <w:pPr>
        <w:rPr>
          <w:b/>
          <w:lang w:eastAsia="zh-CN"/>
        </w:rPr>
      </w:pPr>
      <w:r>
        <w:rPr>
          <w:b/>
          <w:lang w:eastAsia="zh-CN"/>
        </w:rPr>
        <w:t>Observation 1</w:t>
      </w:r>
      <w:r w:rsidR="00293B74" w:rsidRPr="00023F21">
        <w:rPr>
          <w:b/>
          <w:lang w:eastAsia="zh-CN"/>
        </w:rPr>
        <w:t>:</w:t>
      </w:r>
      <w:r w:rsidR="00293B74" w:rsidRPr="0051562C">
        <w:rPr>
          <w:b/>
          <w:lang w:eastAsia="zh-CN"/>
        </w:rPr>
        <w:t xml:space="preserve"> </w:t>
      </w:r>
      <w:r>
        <w:rPr>
          <w:b/>
          <w:lang w:eastAsia="zh-CN"/>
        </w:rPr>
        <w:t>It is possible to make t</w:t>
      </w:r>
      <w:r>
        <w:rPr>
          <w:rFonts w:hint="eastAsia"/>
          <w:b/>
          <w:lang w:eastAsia="zh-CN"/>
        </w:rPr>
        <w:t xml:space="preserve">he </w:t>
      </w:r>
      <w:r w:rsidR="00293B74">
        <w:rPr>
          <w:rFonts w:hint="eastAsia"/>
          <w:b/>
          <w:lang w:eastAsia="zh-CN"/>
        </w:rPr>
        <w:t xml:space="preserve">NR idle UE </w:t>
      </w:r>
      <w:r w:rsidR="00E61475">
        <w:rPr>
          <w:b/>
          <w:lang w:eastAsia="zh-CN"/>
        </w:rPr>
        <w:t>prioriti</w:t>
      </w:r>
      <w:r w:rsidR="00855553">
        <w:rPr>
          <w:rFonts w:hint="eastAsia"/>
          <w:b/>
          <w:lang w:eastAsia="zh-CN"/>
        </w:rPr>
        <w:t xml:space="preserve">ze </w:t>
      </w:r>
      <w:r w:rsidR="00793025">
        <w:rPr>
          <w:b/>
          <w:lang w:eastAsia="zh-CN"/>
        </w:rPr>
        <w:t>camping</w:t>
      </w:r>
      <w:r w:rsidR="00293B74">
        <w:rPr>
          <w:rFonts w:hint="eastAsia"/>
          <w:b/>
          <w:lang w:eastAsia="zh-CN"/>
        </w:rPr>
        <w:t xml:space="preserve"> on the overlaid cell for </w:t>
      </w:r>
      <w:r w:rsidR="008C3299">
        <w:rPr>
          <w:rFonts w:hint="eastAsia"/>
          <w:b/>
          <w:lang w:eastAsia="zh-CN"/>
        </w:rPr>
        <w:t xml:space="preserve">the lower-frequency assisted </w:t>
      </w:r>
      <w:r w:rsidR="00293B74">
        <w:rPr>
          <w:rFonts w:hint="eastAsia"/>
          <w:b/>
          <w:lang w:eastAsia="zh-CN"/>
        </w:rPr>
        <w:t xml:space="preserve">scenarios e.g. by indicating the </w:t>
      </w:r>
      <w:r w:rsidR="00CA19E5">
        <w:rPr>
          <w:rFonts w:hint="eastAsia"/>
          <w:b/>
          <w:lang w:eastAsia="zh-CN"/>
        </w:rPr>
        <w:t xml:space="preserve">higher </w:t>
      </w:r>
      <w:r w:rsidR="00293B74">
        <w:rPr>
          <w:rFonts w:hint="eastAsia"/>
          <w:b/>
          <w:lang w:eastAsia="zh-CN"/>
        </w:rPr>
        <w:t>absolute priorities</w:t>
      </w:r>
      <w:r w:rsidR="00B213E1">
        <w:rPr>
          <w:rFonts w:hint="eastAsia"/>
          <w:b/>
          <w:lang w:eastAsia="zh-CN"/>
        </w:rPr>
        <w:t xml:space="preserve"> towards the </w:t>
      </w:r>
      <w:r w:rsidR="006C7476">
        <w:rPr>
          <w:rFonts w:hint="eastAsia"/>
          <w:b/>
          <w:lang w:eastAsia="zh-CN"/>
        </w:rPr>
        <w:t>lower frequency</w:t>
      </w:r>
      <w:r w:rsidR="00293B74" w:rsidRPr="0051562C">
        <w:rPr>
          <w:b/>
          <w:lang w:eastAsia="zh-CN"/>
        </w:rPr>
        <w:t>.</w:t>
      </w:r>
      <w:r w:rsidR="0042679C" w:rsidRPr="00297956">
        <w:rPr>
          <w:rFonts w:hint="eastAsia"/>
          <w:b/>
          <w:lang w:eastAsia="zh-CN"/>
        </w:rPr>
        <w:t xml:space="preserve"> </w:t>
      </w:r>
      <w:r w:rsidR="00297956" w:rsidRPr="00297956">
        <w:rPr>
          <w:b/>
          <w:lang w:eastAsia="zh-CN"/>
        </w:rPr>
        <w:t>And UE can derive cell quality based on normal</w:t>
      </w:r>
      <w:r w:rsidR="00D7688A">
        <w:rPr>
          <w:rFonts w:hint="eastAsia"/>
          <w:b/>
          <w:lang w:eastAsia="zh-CN"/>
        </w:rPr>
        <w:t xml:space="preserve"> </w:t>
      </w:r>
      <w:r w:rsidR="007840F5" w:rsidRPr="007840F5">
        <w:rPr>
          <w:b/>
          <w:lang w:eastAsia="zh-CN"/>
        </w:rPr>
        <w:t xml:space="preserve">reference signal </w:t>
      </w:r>
      <w:r w:rsidR="00297956" w:rsidRPr="00297956">
        <w:rPr>
          <w:b/>
          <w:lang w:eastAsia="zh-CN"/>
        </w:rPr>
        <w:t>measurement.</w:t>
      </w:r>
    </w:p>
    <w:p w:rsidR="005C31F4" w:rsidRDefault="00764F0F">
      <w:pPr>
        <w:pStyle w:val="ListParagraph"/>
        <w:keepNext/>
        <w:ind w:left="420" w:firstLineChars="0" w:firstLine="0"/>
        <w:jc w:val="center"/>
      </w:pPr>
      <w:r>
        <w:object w:dxaOrig="10733" w:dyaOrig="52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25pt;height:138.75pt" o:ole="">
            <v:imagedata r:id="rId8" o:title=""/>
          </v:shape>
          <o:OLEObject Type="Embed" ProgID="Visio.Drawing.11" ShapeID="_x0000_i1025" DrawAspect="Content" ObjectID="_1547902394" r:id="rId9"/>
        </w:object>
      </w:r>
    </w:p>
    <w:p w:rsidR="005C31F4" w:rsidRDefault="00E57D7C">
      <w:pPr>
        <w:pStyle w:val="Caption"/>
        <w:jc w:val="center"/>
        <w:rPr>
          <w:lang w:eastAsia="zh-CN"/>
        </w:rPr>
      </w:pPr>
      <w:bookmarkStart w:id="6" w:name="_Ref456188016"/>
      <w:proofErr w:type="gramStart"/>
      <w:r w:rsidRPr="00E57D7C">
        <w:rPr>
          <w:b w:val="0"/>
        </w:rPr>
        <w:t>Fig.</w:t>
      </w:r>
      <w:proofErr w:type="gramEnd"/>
      <w:r w:rsidRPr="00E57D7C">
        <w:rPr>
          <w:b w:val="0"/>
        </w:rPr>
        <w:t xml:space="preserve"> </w:t>
      </w:r>
      <w:r w:rsidR="00077550" w:rsidRPr="00E57D7C">
        <w:rPr>
          <w:b w:val="0"/>
        </w:rPr>
        <w:fldChar w:fldCharType="begin"/>
      </w:r>
      <w:r w:rsidRPr="00E57D7C">
        <w:rPr>
          <w:b w:val="0"/>
        </w:rPr>
        <w:instrText xml:space="preserve"> SEQ Fig. \* ARABIC </w:instrText>
      </w:r>
      <w:r w:rsidR="00077550" w:rsidRPr="00E57D7C">
        <w:rPr>
          <w:b w:val="0"/>
        </w:rPr>
        <w:fldChar w:fldCharType="separate"/>
      </w:r>
      <w:r w:rsidR="008E0E7D">
        <w:rPr>
          <w:b w:val="0"/>
          <w:noProof/>
        </w:rPr>
        <w:t>2</w:t>
      </w:r>
      <w:r w:rsidR="00077550" w:rsidRPr="00E57D7C">
        <w:rPr>
          <w:b w:val="0"/>
        </w:rPr>
        <w:fldChar w:fldCharType="end"/>
      </w:r>
      <w:bookmarkEnd w:id="6"/>
      <w:r w:rsidRPr="00E57D7C">
        <w:rPr>
          <w:b w:val="0"/>
          <w:lang w:eastAsia="zh-CN"/>
        </w:rPr>
        <w:t xml:space="preserve"> </w:t>
      </w:r>
      <w:r w:rsidR="0047695A">
        <w:rPr>
          <w:rFonts w:hint="eastAsia"/>
          <w:b w:val="0"/>
          <w:lang w:eastAsia="zh-CN"/>
        </w:rPr>
        <w:t>NR overlaid scenario</w:t>
      </w:r>
    </w:p>
    <w:p w:rsidR="00574A02" w:rsidRDefault="00574A02" w:rsidP="00574A02">
      <w:pPr>
        <w:rPr>
          <w:szCs w:val="18"/>
          <w:lang w:eastAsia="zh-CN"/>
        </w:rPr>
      </w:pPr>
      <w:r>
        <w:rPr>
          <w:szCs w:val="18"/>
          <w:lang w:eastAsia="zh-CN"/>
        </w:rPr>
        <w:t>F</w:t>
      </w:r>
      <w:r>
        <w:rPr>
          <w:rFonts w:hint="eastAsia"/>
          <w:szCs w:val="18"/>
          <w:lang w:eastAsia="zh-CN"/>
        </w:rPr>
        <w:t xml:space="preserve">or </w:t>
      </w:r>
      <w:r>
        <w:rPr>
          <w:szCs w:val="18"/>
          <w:lang w:eastAsia="zh-CN"/>
        </w:rPr>
        <w:t xml:space="preserve">the </w:t>
      </w:r>
      <w:r>
        <w:rPr>
          <w:rFonts w:hint="eastAsia"/>
          <w:szCs w:val="18"/>
          <w:lang w:eastAsia="zh-CN"/>
        </w:rPr>
        <w:t xml:space="preserve">standalone </w:t>
      </w:r>
      <w:r>
        <w:rPr>
          <w:szCs w:val="18"/>
          <w:lang w:eastAsia="zh-CN"/>
        </w:rPr>
        <w:t>scenario</w:t>
      </w:r>
      <w:r>
        <w:rPr>
          <w:rFonts w:hint="eastAsia"/>
          <w:szCs w:val="18"/>
          <w:lang w:eastAsia="zh-CN"/>
        </w:rPr>
        <w:t xml:space="preserve"> without overlaid lower-frequency layer,</w:t>
      </w:r>
      <w:r>
        <w:rPr>
          <w:rFonts w:hint="eastAsia"/>
          <w:lang w:eastAsia="zh-CN"/>
        </w:rPr>
        <w:t xml:space="preserve"> as mentioned above, t</w:t>
      </w:r>
      <w:r w:rsidRPr="003A1BBB">
        <w:rPr>
          <w:lang w:eastAsia="zh-CN"/>
        </w:rPr>
        <w:t xml:space="preserve">he beamforming </w:t>
      </w:r>
      <w:r>
        <w:rPr>
          <w:rFonts w:hint="eastAsia"/>
          <w:lang w:eastAsia="zh-CN"/>
        </w:rPr>
        <w:t>technique has to be performed by NR</w:t>
      </w:r>
      <w:r w:rsidRPr="003A1BBB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DE6CF0">
        <w:rPr>
          <w:lang w:eastAsia="zh-CN"/>
        </w:rPr>
        <w:t>I</w:t>
      </w:r>
      <w:r w:rsidR="00DE6CF0">
        <w:rPr>
          <w:rFonts w:hint="eastAsia"/>
          <w:lang w:eastAsia="zh-CN"/>
        </w:rPr>
        <w:t xml:space="preserve">t is </w:t>
      </w:r>
      <w:r w:rsidR="00DE6CF0" w:rsidRPr="00DE6CF0">
        <w:rPr>
          <w:lang w:eastAsia="zh-CN"/>
        </w:rPr>
        <w:t>FFS how to derive the cell level measurement quantity from multiple beams (may or may not be different from connected).</w:t>
      </w:r>
      <w:r w:rsidR="00CB3C2F"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detailed beam related reference signal and synchronization system </w:t>
      </w:r>
      <w:r>
        <w:rPr>
          <w:lang w:eastAsia="zh-CN"/>
        </w:rPr>
        <w:t>design</w:t>
      </w:r>
      <w:r>
        <w:rPr>
          <w:rFonts w:hint="eastAsia"/>
          <w:lang w:eastAsia="zh-CN"/>
        </w:rPr>
        <w:t xml:space="preserve"> should be left to RAN1.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RAN2 perspective, </w:t>
      </w:r>
      <w:r>
        <w:rPr>
          <w:rFonts w:hint="eastAsia"/>
          <w:szCs w:val="18"/>
          <w:lang w:eastAsia="zh-CN"/>
        </w:rPr>
        <w:t xml:space="preserve">generally there are two </w:t>
      </w:r>
      <w:r>
        <w:rPr>
          <w:szCs w:val="18"/>
          <w:lang w:eastAsia="zh-CN"/>
        </w:rPr>
        <w:t>options</w:t>
      </w:r>
      <w:r>
        <w:rPr>
          <w:rFonts w:hint="eastAsia"/>
          <w:szCs w:val="18"/>
          <w:lang w:eastAsia="zh-CN"/>
        </w:rPr>
        <w:t xml:space="preserve"> for the NR idle UE for </w:t>
      </w:r>
      <w:r>
        <w:rPr>
          <w:szCs w:val="18"/>
          <w:lang w:eastAsia="zh-CN"/>
        </w:rPr>
        <w:t>camping</w:t>
      </w:r>
      <w:r>
        <w:rPr>
          <w:rFonts w:hint="eastAsia"/>
          <w:szCs w:val="18"/>
          <w:lang w:eastAsia="zh-CN"/>
        </w:rPr>
        <w:t xml:space="preserve">. </w:t>
      </w:r>
    </w:p>
    <w:p w:rsidR="00574A02" w:rsidRPr="00DF0DB6" w:rsidRDefault="00574A02" w:rsidP="00574A02">
      <w:pPr>
        <w:pStyle w:val="ListParagraph"/>
        <w:numPr>
          <w:ilvl w:val="0"/>
          <w:numId w:val="45"/>
        </w:numPr>
        <w:ind w:firstLineChars="0"/>
        <w:rPr>
          <w:szCs w:val="18"/>
          <w:lang w:eastAsia="zh-CN"/>
        </w:rPr>
      </w:pPr>
      <w:r w:rsidRPr="00B503F2">
        <w:rPr>
          <w:szCs w:val="18"/>
          <w:lang w:eastAsia="zh-CN"/>
        </w:rPr>
        <w:t>O</w:t>
      </w:r>
      <w:r w:rsidRPr="00B503F2">
        <w:rPr>
          <w:rFonts w:hint="eastAsia"/>
          <w:szCs w:val="18"/>
          <w:lang w:eastAsia="zh-CN"/>
        </w:rPr>
        <w:t xml:space="preserve">ption </w:t>
      </w:r>
      <w:r>
        <w:rPr>
          <w:rFonts w:eastAsia="宋体" w:hint="eastAsia"/>
          <w:szCs w:val="18"/>
          <w:lang w:eastAsia="zh-CN"/>
        </w:rPr>
        <w:t>1</w:t>
      </w:r>
      <w:r w:rsidRPr="00B503F2">
        <w:rPr>
          <w:rFonts w:hint="eastAsia"/>
          <w:szCs w:val="18"/>
          <w:lang w:eastAsia="zh-CN"/>
        </w:rPr>
        <w:t>: best beam</w:t>
      </w:r>
    </w:p>
    <w:p w:rsidR="005C36AA" w:rsidRDefault="005C36AA" w:rsidP="005C36AA">
      <w:pPr>
        <w:rPr>
          <w:b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NR high frequency is considered as a significant deployment scenario</w:t>
      </w:r>
      <w:r w:rsidRPr="007F5331">
        <w:t xml:space="preserve"> </w:t>
      </w:r>
      <w:r>
        <w:rPr>
          <w:rFonts w:hint="eastAsia"/>
          <w:lang w:eastAsia="zh-CN"/>
        </w:rPr>
        <w:t xml:space="preserve">due to the </w:t>
      </w:r>
      <w:r>
        <w:rPr>
          <w:lang w:eastAsia="zh-CN"/>
        </w:rPr>
        <w:t>availability</w:t>
      </w:r>
      <w:r>
        <w:rPr>
          <w:rFonts w:hint="eastAsia"/>
          <w:lang w:eastAsia="zh-CN"/>
        </w:rPr>
        <w:t xml:space="preserve"> of large bandwidth to </w:t>
      </w:r>
      <w:r>
        <w:rPr>
          <w:lang w:eastAsia="zh-CN"/>
        </w:rPr>
        <w:t>fulfil</w:t>
      </w:r>
      <w:r>
        <w:rPr>
          <w:rFonts w:hint="eastAsia"/>
          <w:lang w:eastAsia="zh-CN"/>
        </w:rPr>
        <w:t xml:space="preserve"> the requirement of high capacity and data rate.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eamforming technique is essential to compensate the large path loss to maintain acceptable cell coverage in high frequency.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cell selection/reselection perspective, something that may be changed is the downlink measurement procedure due to beamforming, as RAN1 has decided to support a downlink multi-beam measurement procedure. </w:t>
      </w:r>
      <w:r w:rsidRPr="00230B61">
        <w:rPr>
          <w:rFonts w:eastAsia="Malgun Gothic"/>
          <w:lang w:eastAsia="ko-KR"/>
        </w:rPr>
        <w:t xml:space="preserve">Note that with analogue beamforming, </w:t>
      </w:r>
      <w:r>
        <w:rPr>
          <w:rFonts w:eastAsia="Malgun Gothic"/>
          <w:lang w:eastAsia="ko-KR"/>
        </w:rPr>
        <w:t xml:space="preserve">a </w:t>
      </w:r>
      <w:r w:rsidRPr="00230B61">
        <w:rPr>
          <w:rFonts w:eastAsia="Malgun Gothic"/>
          <w:lang w:eastAsia="ko-KR"/>
        </w:rPr>
        <w:t>TRP may not transmit all beams at the same time</w:t>
      </w:r>
      <w:r>
        <w:rPr>
          <w:rFonts w:hint="eastAsia"/>
          <w:lang w:eastAsia="zh-CN"/>
        </w:rPr>
        <w:t>,</w:t>
      </w:r>
      <w:r w:rsidRPr="00230B61">
        <w:rPr>
          <w:rFonts w:eastAsia="Malgun Gothic"/>
          <w:lang w:eastAsia="ko-KR"/>
        </w:rPr>
        <w:t xml:space="preserve"> </w:t>
      </w:r>
      <w:r>
        <w:rPr>
          <w:rFonts w:hint="eastAsia"/>
          <w:lang w:eastAsia="zh-CN"/>
        </w:rPr>
        <w:t>i</w:t>
      </w:r>
      <w:r w:rsidRPr="00230B61">
        <w:rPr>
          <w:rFonts w:eastAsia="Malgun Gothic"/>
          <w:lang w:eastAsia="ko-KR"/>
        </w:rPr>
        <w:t xml:space="preserve">.e. the RS in different beams may be transmitted at different points in time, </w:t>
      </w:r>
      <w:r>
        <w:rPr>
          <w:rFonts w:hint="eastAsia"/>
          <w:lang w:eastAsia="zh-CN"/>
        </w:rPr>
        <w:t>this procedure is called beam sweeping.</w:t>
      </w:r>
    </w:p>
    <w:p w:rsidR="00087A99" w:rsidRDefault="005C36AA" w:rsidP="005C36AA">
      <w:pPr>
        <w:rPr>
          <w:lang w:eastAsia="zh-CN"/>
        </w:rPr>
      </w:pPr>
      <w:r>
        <w:rPr>
          <w:lang w:eastAsia="zh-CN"/>
        </w:rPr>
        <w:t>In principle, the</w:t>
      </w:r>
      <w:r w:rsidRPr="00236559">
        <w:rPr>
          <w:rFonts w:hint="eastAsia"/>
        </w:rPr>
        <w:t xml:space="preserve"> </w:t>
      </w:r>
      <w:r>
        <w:t xml:space="preserve">idle </w:t>
      </w:r>
      <w:r w:rsidRPr="00236559">
        <w:rPr>
          <w:rFonts w:hint="eastAsia"/>
        </w:rPr>
        <w:t xml:space="preserve">UE </w:t>
      </w:r>
      <w:r>
        <w:rPr>
          <w:rFonts w:hint="eastAsia"/>
          <w:lang w:eastAsia="zh-CN"/>
        </w:rPr>
        <w:t>c</w:t>
      </w:r>
      <w:r>
        <w:rPr>
          <w:lang w:eastAsia="zh-CN"/>
        </w:rPr>
        <w:t>ould</w:t>
      </w:r>
      <w:r>
        <w:rPr>
          <w:rFonts w:hint="eastAsia"/>
          <w:lang w:eastAsia="zh-CN"/>
        </w:rPr>
        <w:t xml:space="preserve"> </w:t>
      </w:r>
      <w:r w:rsidRPr="00236559">
        <w:rPr>
          <w:rFonts w:hint="eastAsia"/>
        </w:rPr>
        <w:t>measure</w:t>
      </w:r>
      <w:r>
        <w:rPr>
          <w:rFonts w:hint="eastAsia"/>
          <w:lang w:eastAsia="zh-CN"/>
        </w:rPr>
        <w:t xml:space="preserve"> </w:t>
      </w:r>
      <w:r w:rsidRPr="00236559">
        <w:rPr>
          <w:rFonts w:hint="eastAsia"/>
        </w:rPr>
        <w:t>multiple downlink beams</w:t>
      </w:r>
      <w:r>
        <w:rPr>
          <w:rFonts w:hint="eastAsia"/>
          <w:lang w:eastAsia="zh-CN"/>
        </w:rPr>
        <w:t xml:space="preserve"> and b</w:t>
      </w:r>
      <w:r>
        <w:rPr>
          <w:rFonts w:hint="eastAsia"/>
        </w:rPr>
        <w:t>ased on measurement results</w:t>
      </w:r>
      <w:r>
        <w:t>,</w:t>
      </w:r>
      <w:r>
        <w:rPr>
          <w:rFonts w:hint="eastAsia"/>
        </w:rPr>
        <w:t xml:space="preserve"> </w:t>
      </w:r>
      <w:r>
        <w:t>select</w:t>
      </w:r>
      <w:r>
        <w:rPr>
          <w:rFonts w:hint="eastAsia"/>
        </w:rPr>
        <w:t xml:space="preserve"> one or several beams to receive broadcast and paging message.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However,</w:t>
      </w:r>
      <w:r>
        <w:rPr>
          <w:rFonts w:hint="eastAsia"/>
          <w:lang w:eastAsia="zh-CN"/>
        </w:rPr>
        <w:t xml:space="preserve"> due to fast channel variation and </w:t>
      </w:r>
      <w:r>
        <w:rPr>
          <w:lang w:eastAsia="zh-CN"/>
        </w:rPr>
        <w:t xml:space="preserve">to the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 xml:space="preserve">translation and rotation </w:t>
      </w:r>
      <w:r>
        <w:rPr>
          <w:rFonts w:hint="eastAsia"/>
          <w:lang w:eastAsia="zh-CN"/>
        </w:rPr>
        <w:t>movement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beam quality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not </w:t>
      </w:r>
      <w:r>
        <w:rPr>
          <w:lang w:eastAsia="zh-CN"/>
        </w:rPr>
        <w:t xml:space="preserve">be </w:t>
      </w:r>
      <w:r>
        <w:rPr>
          <w:rFonts w:hint="eastAsia"/>
          <w:lang w:eastAsia="zh-CN"/>
        </w:rPr>
        <w:t xml:space="preserve">stable. </w:t>
      </w:r>
      <w:r>
        <w:rPr>
          <w:lang w:eastAsia="zh-CN"/>
        </w:rPr>
        <w:t>In the</w:t>
      </w:r>
      <w:r>
        <w:rPr>
          <w:rFonts w:hint="eastAsia"/>
          <w:lang w:eastAsia="zh-CN"/>
        </w:rPr>
        <w:t xml:space="preserve"> example </w:t>
      </w:r>
      <w:r>
        <w:rPr>
          <w:lang w:eastAsia="zh-CN"/>
        </w:rPr>
        <w:t>illustrated</w:t>
      </w:r>
      <w:r>
        <w:rPr>
          <w:rFonts w:hint="eastAsia"/>
          <w:lang w:eastAsia="zh-CN"/>
        </w:rPr>
        <w:t xml:space="preserve"> in Fig.2, one TRP can transmit 9 beams to achieve cell coverage and one UE is </w:t>
      </w:r>
      <w:r>
        <w:rPr>
          <w:lang w:eastAsia="zh-CN"/>
        </w:rPr>
        <w:t>travelling</w:t>
      </w:r>
      <w:r>
        <w:rPr>
          <w:rFonts w:hint="eastAsia"/>
          <w:lang w:eastAsia="zh-CN"/>
        </w:rPr>
        <w:t xml:space="preserve"> from left side to right side.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first beam sweeping occasion after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 xml:space="preserve">has </w:t>
      </w:r>
      <w:r>
        <w:rPr>
          <w:rFonts w:hint="eastAsia"/>
          <w:lang w:eastAsia="zh-CN"/>
        </w:rPr>
        <w:t>complete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downlink beam measurement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it determine</w:t>
      </w:r>
      <w:r>
        <w:rPr>
          <w:lang w:eastAsia="zh-CN"/>
        </w:rPr>
        <w:t>s that</w:t>
      </w:r>
      <w:r>
        <w:rPr>
          <w:rFonts w:hint="eastAsia"/>
          <w:lang w:eastAsia="zh-CN"/>
        </w:rPr>
        <w:t xml:space="preserve"> beam No.3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s the best beam. </w:t>
      </w:r>
      <w:r w:rsidR="00C14AC1">
        <w:rPr>
          <w:rFonts w:hint="eastAsia"/>
          <w:lang w:eastAsia="zh-CN"/>
        </w:rPr>
        <w:t>W</w:t>
      </w:r>
      <w:r>
        <w:rPr>
          <w:lang w:eastAsia="zh-CN"/>
        </w:rPr>
        <w:t>hile i</w:t>
      </w:r>
      <w:r>
        <w:rPr>
          <w:rFonts w:hint="eastAsia"/>
          <w:lang w:eastAsia="zh-CN"/>
        </w:rPr>
        <w:t>n the following beam sweeping occasions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best beam is beam No.5 and No.7 respectively.</w:t>
      </w:r>
    </w:p>
    <w:p w:rsidR="00087A99" w:rsidRDefault="00087A99" w:rsidP="00087A99">
      <w:pPr>
        <w:rPr>
          <w:lang w:eastAsia="zh-CN"/>
        </w:rPr>
      </w:pPr>
      <w:r>
        <w:object w:dxaOrig="9125" w:dyaOrig="2482">
          <v:shape id="_x0000_i1026" type="#_x0000_t75" style="width:446.25pt;height:121.5pt" o:ole="">
            <v:imagedata r:id="rId10" o:title=""/>
          </v:shape>
          <o:OLEObject Type="Embed" ProgID="Visio.Drawing.11" ShapeID="_x0000_i1026" DrawAspect="Content" ObjectID="_1547902395" r:id="rId11"/>
        </w:object>
      </w:r>
    </w:p>
    <w:p w:rsidR="00087A99" w:rsidRDefault="00803E2A" w:rsidP="00087A99">
      <w:pPr>
        <w:jc w:val="center"/>
        <w:rPr>
          <w:lang w:eastAsia="zh-CN"/>
        </w:rPr>
      </w:pPr>
      <w:proofErr w:type="gramStart"/>
      <w:r w:rsidRPr="00E57D7C">
        <w:t>Fig.</w:t>
      </w:r>
      <w:proofErr w:type="gramEnd"/>
      <w:r w:rsidRPr="00E57D7C">
        <w:t xml:space="preserve"> </w:t>
      </w:r>
      <w:r w:rsidR="00077550" w:rsidRPr="00E57D7C">
        <w:rPr>
          <w:b/>
        </w:rPr>
        <w:fldChar w:fldCharType="begin"/>
      </w:r>
      <w:r w:rsidRPr="00E57D7C">
        <w:instrText xml:space="preserve"> SEQ Fig. \* ARABIC </w:instrText>
      </w:r>
      <w:r w:rsidR="00077550" w:rsidRPr="00E57D7C">
        <w:rPr>
          <w:b/>
        </w:rPr>
        <w:fldChar w:fldCharType="separate"/>
      </w:r>
      <w:r w:rsidR="00B35A4B">
        <w:rPr>
          <w:noProof/>
        </w:rPr>
        <w:t>3</w:t>
      </w:r>
      <w:r w:rsidR="00077550" w:rsidRPr="00E57D7C">
        <w:rPr>
          <w:b/>
        </w:rPr>
        <w:fldChar w:fldCharType="end"/>
      </w:r>
      <w:r w:rsidR="00087A99">
        <w:rPr>
          <w:rFonts w:hint="eastAsia"/>
          <w:lang w:eastAsia="zh-CN"/>
        </w:rPr>
        <w:t xml:space="preserve"> best beam </w:t>
      </w:r>
      <w:r w:rsidR="00892904">
        <w:rPr>
          <w:rFonts w:hint="eastAsia"/>
          <w:lang w:eastAsia="zh-CN"/>
        </w:rPr>
        <w:t>selection</w:t>
      </w:r>
      <w:r w:rsidR="00087A99">
        <w:rPr>
          <w:rFonts w:hint="eastAsia"/>
          <w:lang w:eastAsia="zh-CN"/>
        </w:rPr>
        <w:t xml:space="preserve"> during several beam sweeping occasions</w:t>
      </w:r>
    </w:p>
    <w:p w:rsidR="00DF0DB6" w:rsidRDefault="00EB2633" w:rsidP="00C72D01">
      <w:pPr>
        <w:rPr>
          <w:szCs w:val="18"/>
          <w:lang w:eastAsia="zh-CN"/>
        </w:rPr>
      </w:pPr>
      <w:r>
        <w:rPr>
          <w:rFonts w:hint="eastAsia"/>
          <w:lang w:eastAsia="zh-CN"/>
        </w:rPr>
        <w:t>Hence d</w:t>
      </w:r>
      <w:r w:rsidR="00015A14">
        <w:rPr>
          <w:rFonts w:hint="eastAsia"/>
          <w:lang w:eastAsia="zh-CN"/>
        </w:rPr>
        <w:t>ue to the fact that</w:t>
      </w:r>
      <w:r w:rsidR="00087A99">
        <w:rPr>
          <w:rFonts w:hint="eastAsia"/>
          <w:lang w:eastAsia="zh-CN"/>
        </w:rPr>
        <w:t xml:space="preserve"> beam quality may fluctuate heavily</w:t>
      </w:r>
      <w:r w:rsidR="00AC442C">
        <w:rPr>
          <w:rFonts w:hint="eastAsia"/>
          <w:lang w:eastAsia="zh-CN"/>
        </w:rPr>
        <w:t>,</w:t>
      </w:r>
      <w:r w:rsidR="00087A99">
        <w:rPr>
          <w:rFonts w:hint="eastAsia"/>
          <w:lang w:eastAsia="zh-CN"/>
        </w:rPr>
        <w:t xml:space="preserve"> </w:t>
      </w:r>
      <w:r w:rsidR="00AC442C">
        <w:rPr>
          <w:rFonts w:hint="eastAsia"/>
          <w:lang w:eastAsia="zh-CN"/>
        </w:rPr>
        <w:t>the</w:t>
      </w:r>
      <w:r w:rsidR="00087A99">
        <w:rPr>
          <w:rFonts w:hint="eastAsia"/>
          <w:lang w:eastAsia="zh-CN"/>
        </w:rPr>
        <w:t xml:space="preserve"> UE may have different best beam </w:t>
      </w:r>
      <w:r w:rsidR="00FA0212">
        <w:rPr>
          <w:rFonts w:hint="eastAsia"/>
          <w:lang w:eastAsia="zh-CN"/>
        </w:rPr>
        <w:t xml:space="preserve">selection results. </w:t>
      </w:r>
      <w:r w:rsidR="00C069EB">
        <w:rPr>
          <w:rFonts w:hint="eastAsia"/>
          <w:szCs w:val="18"/>
          <w:lang w:eastAsia="zh-CN"/>
        </w:rPr>
        <w:t>I</w:t>
      </w:r>
      <w:r w:rsidR="007D5C57">
        <w:rPr>
          <w:rFonts w:hint="eastAsia"/>
          <w:szCs w:val="18"/>
          <w:lang w:eastAsia="zh-CN"/>
        </w:rPr>
        <w:t xml:space="preserve">t would result in idle UEs </w:t>
      </w:r>
      <w:r w:rsidR="00B828B4">
        <w:rPr>
          <w:rFonts w:hint="eastAsia"/>
          <w:szCs w:val="18"/>
          <w:lang w:eastAsia="zh-CN"/>
        </w:rPr>
        <w:t>behav</w:t>
      </w:r>
      <w:r w:rsidR="007D5C57">
        <w:rPr>
          <w:rFonts w:hint="eastAsia"/>
          <w:szCs w:val="18"/>
          <w:lang w:eastAsia="zh-CN"/>
        </w:rPr>
        <w:t>ing</w:t>
      </w:r>
      <w:r w:rsidR="00B828B4">
        <w:rPr>
          <w:rFonts w:hint="eastAsia"/>
          <w:szCs w:val="18"/>
          <w:lang w:eastAsia="zh-CN"/>
        </w:rPr>
        <w:t xml:space="preserve"> </w:t>
      </w:r>
      <w:r w:rsidR="00514429">
        <w:rPr>
          <w:rFonts w:hint="eastAsia"/>
          <w:szCs w:val="18"/>
          <w:lang w:eastAsia="zh-CN"/>
        </w:rPr>
        <w:t>similar to</w:t>
      </w:r>
      <w:r w:rsidR="00CF03BE">
        <w:rPr>
          <w:rFonts w:hint="eastAsia"/>
          <w:szCs w:val="18"/>
          <w:lang w:eastAsia="zh-CN"/>
        </w:rPr>
        <w:t xml:space="preserve"> connected UEs. </w:t>
      </w:r>
      <w:r w:rsidR="00CF03BE">
        <w:rPr>
          <w:szCs w:val="18"/>
          <w:lang w:eastAsia="zh-CN"/>
        </w:rPr>
        <w:t>C</w:t>
      </w:r>
      <w:r w:rsidR="00CF03BE">
        <w:rPr>
          <w:rFonts w:hint="eastAsia"/>
          <w:szCs w:val="18"/>
          <w:lang w:eastAsia="zh-CN"/>
        </w:rPr>
        <w:t xml:space="preserve">learly this </w:t>
      </w:r>
      <w:r w:rsidR="00792C9A">
        <w:rPr>
          <w:rFonts w:hint="eastAsia"/>
          <w:szCs w:val="18"/>
          <w:lang w:eastAsia="zh-CN"/>
        </w:rPr>
        <w:t>incur</w:t>
      </w:r>
      <w:r w:rsidR="006E06FA">
        <w:rPr>
          <w:rFonts w:hint="eastAsia"/>
          <w:szCs w:val="18"/>
          <w:lang w:eastAsia="zh-CN"/>
        </w:rPr>
        <w:t>s</w:t>
      </w:r>
      <w:r w:rsidR="00792C9A">
        <w:rPr>
          <w:rFonts w:hint="eastAsia"/>
          <w:szCs w:val="18"/>
          <w:lang w:eastAsia="zh-CN"/>
        </w:rPr>
        <w:t xml:space="preserve"> </w:t>
      </w:r>
      <w:r w:rsidR="00F215C4">
        <w:rPr>
          <w:rFonts w:hint="eastAsia"/>
          <w:szCs w:val="18"/>
          <w:lang w:eastAsia="zh-CN"/>
        </w:rPr>
        <w:t>at least</w:t>
      </w:r>
      <w:r w:rsidR="00EF18DD">
        <w:rPr>
          <w:rFonts w:hint="eastAsia"/>
          <w:szCs w:val="18"/>
          <w:lang w:eastAsia="zh-CN"/>
        </w:rPr>
        <w:t xml:space="preserve"> the </w:t>
      </w:r>
      <w:r w:rsidR="00354AF6">
        <w:rPr>
          <w:rFonts w:hint="eastAsia"/>
          <w:szCs w:val="18"/>
          <w:lang w:eastAsia="zh-CN"/>
        </w:rPr>
        <w:t xml:space="preserve">following </w:t>
      </w:r>
      <w:r w:rsidR="00792C9A">
        <w:rPr>
          <w:rFonts w:hint="eastAsia"/>
          <w:szCs w:val="18"/>
          <w:lang w:eastAsia="zh-CN"/>
        </w:rPr>
        <w:t>issues</w:t>
      </w:r>
      <w:r w:rsidR="002410CD">
        <w:rPr>
          <w:rFonts w:hint="eastAsia"/>
          <w:szCs w:val="18"/>
          <w:lang w:eastAsia="zh-CN"/>
        </w:rPr>
        <w:t xml:space="preserve">. </w:t>
      </w:r>
    </w:p>
    <w:p w:rsidR="00174BBF" w:rsidRPr="008113B2" w:rsidRDefault="0090416A" w:rsidP="008113B2">
      <w:pPr>
        <w:pStyle w:val="ListParagraph"/>
        <w:numPr>
          <w:ilvl w:val="1"/>
          <w:numId w:val="45"/>
        </w:numPr>
        <w:ind w:firstLineChars="0"/>
        <w:rPr>
          <w:rFonts w:eastAsia="宋体"/>
          <w:szCs w:val="18"/>
          <w:lang w:eastAsia="zh-CN"/>
        </w:rPr>
      </w:pPr>
      <w:r>
        <w:rPr>
          <w:rFonts w:eastAsia="宋体"/>
          <w:szCs w:val="18"/>
          <w:lang w:eastAsia="zh-CN"/>
        </w:rPr>
        <w:t>V</w:t>
      </w:r>
      <w:r>
        <w:rPr>
          <w:rFonts w:eastAsia="宋体" w:hint="eastAsia"/>
          <w:szCs w:val="18"/>
          <w:lang w:eastAsia="zh-CN"/>
        </w:rPr>
        <w:t>ery f</w:t>
      </w:r>
      <w:r w:rsidR="00D01F98">
        <w:rPr>
          <w:rFonts w:eastAsia="宋体" w:hint="eastAsia"/>
          <w:szCs w:val="18"/>
          <w:lang w:eastAsia="zh-CN"/>
        </w:rPr>
        <w:t xml:space="preserve">requent beam reselection due to the </w:t>
      </w:r>
      <w:r w:rsidR="009A7498">
        <w:rPr>
          <w:rFonts w:eastAsia="宋体" w:hint="eastAsia"/>
          <w:szCs w:val="18"/>
          <w:lang w:eastAsia="zh-CN"/>
        </w:rPr>
        <w:t xml:space="preserve">relatively </w:t>
      </w:r>
      <w:r w:rsidR="00D01F98">
        <w:rPr>
          <w:rFonts w:eastAsia="宋体" w:hint="eastAsia"/>
          <w:szCs w:val="18"/>
          <w:lang w:eastAsia="zh-CN"/>
        </w:rPr>
        <w:t>narrow</w:t>
      </w:r>
      <w:r w:rsidR="003B09E4">
        <w:rPr>
          <w:rFonts w:eastAsia="宋体" w:hint="eastAsia"/>
          <w:szCs w:val="18"/>
          <w:lang w:eastAsia="zh-CN"/>
        </w:rPr>
        <w:t>ed</w:t>
      </w:r>
      <w:r w:rsidR="00D01F98">
        <w:rPr>
          <w:rFonts w:eastAsia="宋体" w:hint="eastAsia"/>
          <w:szCs w:val="18"/>
          <w:lang w:eastAsia="zh-CN"/>
        </w:rPr>
        <w:t xml:space="preserve"> beam</w:t>
      </w:r>
      <w:r w:rsidR="00982AD5">
        <w:rPr>
          <w:rFonts w:eastAsia="宋体" w:hint="eastAsia"/>
          <w:szCs w:val="18"/>
          <w:lang w:eastAsia="zh-CN"/>
        </w:rPr>
        <w:t>s</w:t>
      </w:r>
      <w:r w:rsidR="00D01F98">
        <w:rPr>
          <w:rFonts w:eastAsia="宋体" w:hint="eastAsia"/>
          <w:szCs w:val="18"/>
          <w:lang w:eastAsia="zh-CN"/>
        </w:rPr>
        <w:t xml:space="preserve">. </w:t>
      </w:r>
    </w:p>
    <w:p w:rsidR="00A81FD2" w:rsidRPr="00E24493" w:rsidRDefault="000155F9" w:rsidP="006E5780">
      <w:pPr>
        <w:pStyle w:val="ListParagraph"/>
        <w:numPr>
          <w:ilvl w:val="1"/>
          <w:numId w:val="45"/>
        </w:numPr>
        <w:ind w:firstLineChars="0"/>
        <w:rPr>
          <w:rFonts w:eastAsia="宋体"/>
          <w:szCs w:val="18"/>
          <w:lang w:eastAsia="zh-CN"/>
        </w:rPr>
      </w:pPr>
      <w:r w:rsidRPr="00E24493">
        <w:rPr>
          <w:rFonts w:eastAsia="宋体"/>
          <w:szCs w:val="18"/>
          <w:lang w:eastAsia="zh-CN"/>
        </w:rPr>
        <w:t>Acquisition</w:t>
      </w:r>
      <w:r w:rsidRPr="00E24493">
        <w:rPr>
          <w:rFonts w:eastAsia="宋体" w:hint="eastAsia"/>
          <w:szCs w:val="18"/>
          <w:lang w:eastAsia="zh-CN"/>
        </w:rPr>
        <w:t xml:space="preserve"> of </w:t>
      </w:r>
      <w:r w:rsidR="0092544B" w:rsidRPr="00E24493">
        <w:rPr>
          <w:rFonts w:eastAsia="宋体" w:hint="eastAsia"/>
          <w:szCs w:val="18"/>
          <w:lang w:eastAsia="zh-CN"/>
        </w:rPr>
        <w:t xml:space="preserve">beam-related parameter </w:t>
      </w:r>
      <w:r w:rsidR="0092544B" w:rsidRPr="00E24493">
        <w:rPr>
          <w:rFonts w:eastAsia="宋体"/>
          <w:szCs w:val="18"/>
          <w:lang w:eastAsia="zh-CN"/>
        </w:rPr>
        <w:t>configuration</w:t>
      </w:r>
      <w:r w:rsidR="005610B4" w:rsidRPr="00E24493">
        <w:rPr>
          <w:rFonts w:eastAsia="宋体" w:hint="eastAsia"/>
          <w:szCs w:val="18"/>
          <w:lang w:eastAsia="zh-CN"/>
        </w:rPr>
        <w:t xml:space="preserve"> in order to find </w:t>
      </w:r>
      <w:r w:rsidR="00BA782A" w:rsidRPr="00E24493">
        <w:rPr>
          <w:rFonts w:eastAsia="宋体" w:hint="eastAsia"/>
          <w:szCs w:val="18"/>
          <w:lang w:eastAsia="zh-CN"/>
        </w:rPr>
        <w:t xml:space="preserve">and detect </w:t>
      </w:r>
      <w:r w:rsidR="005610B4" w:rsidRPr="00E24493">
        <w:rPr>
          <w:rFonts w:eastAsia="宋体" w:hint="eastAsia"/>
          <w:szCs w:val="18"/>
          <w:lang w:eastAsia="zh-CN"/>
        </w:rPr>
        <w:t xml:space="preserve">the </w:t>
      </w:r>
      <w:r w:rsidR="00AB21D2" w:rsidRPr="00E24493">
        <w:rPr>
          <w:rFonts w:eastAsia="宋体" w:hint="eastAsia"/>
          <w:szCs w:val="18"/>
          <w:lang w:eastAsia="zh-CN"/>
        </w:rPr>
        <w:t xml:space="preserve">best beam. </w:t>
      </w:r>
    </w:p>
    <w:p w:rsidR="00574A02" w:rsidRPr="00B503F2" w:rsidRDefault="00574A02" w:rsidP="00574A02">
      <w:pPr>
        <w:pStyle w:val="ListParagraph"/>
        <w:numPr>
          <w:ilvl w:val="0"/>
          <w:numId w:val="45"/>
        </w:numPr>
        <w:ind w:firstLineChars="0"/>
        <w:rPr>
          <w:szCs w:val="18"/>
          <w:lang w:eastAsia="zh-CN"/>
        </w:rPr>
      </w:pPr>
      <w:r w:rsidRPr="00B503F2">
        <w:rPr>
          <w:szCs w:val="18"/>
          <w:lang w:eastAsia="zh-CN"/>
        </w:rPr>
        <w:t>O</w:t>
      </w:r>
      <w:r w:rsidRPr="00B503F2">
        <w:rPr>
          <w:rFonts w:hint="eastAsia"/>
          <w:szCs w:val="18"/>
          <w:lang w:eastAsia="zh-CN"/>
        </w:rPr>
        <w:t xml:space="preserve">ption </w:t>
      </w:r>
      <w:r>
        <w:rPr>
          <w:rFonts w:eastAsia="宋体" w:hint="eastAsia"/>
          <w:szCs w:val="18"/>
          <w:lang w:eastAsia="zh-CN"/>
        </w:rPr>
        <w:t>2</w:t>
      </w:r>
      <w:r w:rsidRPr="00B503F2">
        <w:rPr>
          <w:rFonts w:hint="eastAsia"/>
          <w:szCs w:val="18"/>
          <w:lang w:eastAsia="zh-CN"/>
        </w:rPr>
        <w:t>: best cell</w:t>
      </w:r>
    </w:p>
    <w:p w:rsidR="00CE0594" w:rsidRPr="007A3A0F" w:rsidRDefault="009E6214" w:rsidP="00CE0594">
      <w:pPr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>From RAN2 perspective,</w:t>
      </w:r>
      <w:r w:rsidR="00A00904">
        <w:rPr>
          <w:rFonts w:hint="eastAsia"/>
          <w:szCs w:val="18"/>
          <w:lang w:eastAsia="zh-CN"/>
        </w:rPr>
        <w:t xml:space="preserve"> </w:t>
      </w:r>
      <w:r w:rsidR="00D96F18">
        <w:rPr>
          <w:rFonts w:hint="eastAsia"/>
          <w:szCs w:val="18"/>
          <w:lang w:eastAsia="zh-CN"/>
        </w:rPr>
        <w:t xml:space="preserve">based on the measurements of </w:t>
      </w:r>
      <w:r w:rsidR="00297956">
        <w:rPr>
          <w:rFonts w:hint="eastAsia"/>
          <w:szCs w:val="18"/>
          <w:lang w:eastAsia="zh-CN"/>
        </w:rPr>
        <w:t>RS of multi-beam for mobility</w:t>
      </w:r>
      <w:r w:rsidR="00D96F18">
        <w:rPr>
          <w:rFonts w:hint="eastAsia"/>
          <w:szCs w:val="18"/>
          <w:lang w:eastAsia="zh-CN"/>
        </w:rPr>
        <w:t xml:space="preserve">, </w:t>
      </w:r>
      <w:r w:rsidR="00A62C7A">
        <w:rPr>
          <w:rFonts w:hint="eastAsia"/>
          <w:szCs w:val="18"/>
          <w:lang w:eastAsia="zh-CN"/>
        </w:rPr>
        <w:t xml:space="preserve">idle </w:t>
      </w:r>
      <w:r w:rsidR="00EF7FA6">
        <w:rPr>
          <w:rFonts w:hint="eastAsia"/>
          <w:szCs w:val="18"/>
          <w:lang w:eastAsia="zh-CN"/>
        </w:rPr>
        <w:t xml:space="preserve">UE </w:t>
      </w:r>
      <w:r w:rsidR="00A62C7A">
        <w:rPr>
          <w:rFonts w:hint="eastAsia"/>
          <w:szCs w:val="18"/>
          <w:lang w:eastAsia="zh-CN"/>
        </w:rPr>
        <w:t xml:space="preserve">could </w:t>
      </w:r>
      <w:r w:rsidR="00297956">
        <w:rPr>
          <w:rFonts w:hint="eastAsia"/>
          <w:szCs w:val="18"/>
          <w:lang w:eastAsia="zh-CN"/>
        </w:rPr>
        <w:t xml:space="preserve">derive beam level measurement results </w:t>
      </w:r>
      <w:r w:rsidR="00EB1590">
        <w:rPr>
          <w:rFonts w:hint="eastAsia"/>
          <w:szCs w:val="18"/>
          <w:lang w:eastAsia="zh-CN"/>
        </w:rPr>
        <w:t xml:space="preserve">and combine them </w:t>
      </w:r>
      <w:r w:rsidR="00297956">
        <w:rPr>
          <w:rFonts w:hint="eastAsia"/>
          <w:szCs w:val="18"/>
          <w:lang w:eastAsia="zh-CN"/>
        </w:rPr>
        <w:t xml:space="preserve">to </w:t>
      </w:r>
      <w:r w:rsidR="00A62C7A">
        <w:rPr>
          <w:rFonts w:hint="eastAsia"/>
          <w:szCs w:val="18"/>
          <w:lang w:eastAsia="zh-CN"/>
        </w:rPr>
        <w:t>de</w:t>
      </w:r>
      <w:r w:rsidR="00EB1590">
        <w:rPr>
          <w:rFonts w:hint="eastAsia"/>
          <w:szCs w:val="18"/>
          <w:lang w:eastAsia="zh-CN"/>
        </w:rPr>
        <w:t>rive</w:t>
      </w:r>
      <w:r w:rsidR="00A62C7A">
        <w:rPr>
          <w:rFonts w:hint="eastAsia"/>
          <w:szCs w:val="18"/>
          <w:lang w:eastAsia="zh-CN"/>
        </w:rPr>
        <w:t xml:space="preserve"> the cell </w:t>
      </w:r>
      <w:r w:rsidR="00297956">
        <w:rPr>
          <w:rFonts w:hint="eastAsia"/>
          <w:szCs w:val="18"/>
          <w:lang w:eastAsia="zh-CN"/>
        </w:rPr>
        <w:t>quality</w:t>
      </w:r>
      <w:r w:rsidR="00CE0594">
        <w:rPr>
          <w:rFonts w:hint="eastAsia"/>
          <w:szCs w:val="18"/>
          <w:lang w:eastAsia="zh-CN"/>
        </w:rPr>
        <w:t xml:space="preserve">. </w:t>
      </w:r>
      <w:r w:rsidR="007A3A0F">
        <w:rPr>
          <w:szCs w:val="18"/>
          <w:lang w:eastAsia="zh-CN"/>
        </w:rPr>
        <w:t>I</w:t>
      </w:r>
      <w:r w:rsidR="007A3A0F">
        <w:rPr>
          <w:rFonts w:hint="eastAsia"/>
          <w:szCs w:val="18"/>
          <w:lang w:eastAsia="zh-CN"/>
        </w:rPr>
        <w:t>nstead of one best beam, the combined measurement result from several beams is more stable and</w:t>
      </w:r>
      <w:r w:rsidR="00EB1590">
        <w:rPr>
          <w:rFonts w:hint="eastAsia"/>
          <w:szCs w:val="18"/>
          <w:lang w:eastAsia="zh-CN"/>
        </w:rPr>
        <w:t xml:space="preserve"> UE can perform cell selection and res</w:t>
      </w:r>
      <w:r w:rsidR="00C14AC1">
        <w:rPr>
          <w:rFonts w:hint="eastAsia"/>
          <w:szCs w:val="18"/>
          <w:lang w:eastAsia="zh-CN"/>
        </w:rPr>
        <w:t>elec</w:t>
      </w:r>
      <w:r w:rsidR="00EB1590">
        <w:rPr>
          <w:rFonts w:hint="eastAsia"/>
          <w:szCs w:val="18"/>
          <w:lang w:eastAsia="zh-CN"/>
        </w:rPr>
        <w:t xml:space="preserve">tion based on this cell level measurement result. </w:t>
      </w:r>
      <w:r w:rsidR="00B177D0">
        <w:rPr>
          <w:szCs w:val="18"/>
          <w:lang w:eastAsia="zh-CN"/>
        </w:rPr>
        <w:t>T</w:t>
      </w:r>
      <w:r w:rsidR="00F80FCF">
        <w:rPr>
          <w:rFonts w:hint="eastAsia"/>
          <w:szCs w:val="18"/>
          <w:lang w:eastAsia="zh-CN"/>
        </w:rPr>
        <w:t xml:space="preserve">his </w:t>
      </w:r>
      <w:r w:rsidR="00B177D0">
        <w:rPr>
          <w:szCs w:val="18"/>
          <w:lang w:eastAsia="zh-CN"/>
        </w:rPr>
        <w:t>w</w:t>
      </w:r>
      <w:r w:rsidR="00B177D0">
        <w:rPr>
          <w:rFonts w:hint="eastAsia"/>
          <w:szCs w:val="18"/>
          <w:lang w:eastAsia="zh-CN"/>
        </w:rPr>
        <w:t xml:space="preserve">ould </w:t>
      </w:r>
      <w:r w:rsidR="00E36FE3">
        <w:rPr>
          <w:rFonts w:hint="eastAsia"/>
          <w:szCs w:val="18"/>
          <w:lang w:eastAsia="zh-CN"/>
        </w:rPr>
        <w:t xml:space="preserve">prevent the </w:t>
      </w:r>
      <w:r w:rsidR="001B6C11">
        <w:rPr>
          <w:rFonts w:hint="eastAsia"/>
          <w:szCs w:val="18"/>
          <w:lang w:eastAsia="zh-CN"/>
        </w:rPr>
        <w:t xml:space="preserve">idle </w:t>
      </w:r>
      <w:r w:rsidR="00E36FE3">
        <w:rPr>
          <w:rFonts w:hint="eastAsia"/>
          <w:szCs w:val="18"/>
          <w:lang w:eastAsia="zh-CN"/>
        </w:rPr>
        <w:t xml:space="preserve">UE from </w:t>
      </w:r>
      <w:r w:rsidR="00B02FEB">
        <w:rPr>
          <w:rFonts w:hint="eastAsia"/>
          <w:szCs w:val="18"/>
          <w:lang w:eastAsia="zh-CN"/>
        </w:rPr>
        <w:t xml:space="preserve">comparing all beams for cell </w:t>
      </w:r>
      <w:r w:rsidR="00BF34A5">
        <w:rPr>
          <w:szCs w:val="18"/>
          <w:lang w:eastAsia="zh-CN"/>
        </w:rPr>
        <w:t>camping</w:t>
      </w:r>
      <w:r w:rsidR="00340092">
        <w:rPr>
          <w:rFonts w:hint="eastAsia"/>
          <w:szCs w:val="18"/>
          <w:lang w:eastAsia="zh-CN"/>
        </w:rPr>
        <w:t>.</w:t>
      </w:r>
      <w:r w:rsidR="003936C3">
        <w:rPr>
          <w:rFonts w:hint="eastAsia"/>
          <w:szCs w:val="18"/>
          <w:lang w:eastAsia="zh-CN"/>
        </w:rPr>
        <w:t xml:space="preserve"> </w:t>
      </w:r>
      <w:r w:rsidR="007A3A0F">
        <w:rPr>
          <w:szCs w:val="18"/>
          <w:lang w:eastAsia="zh-CN"/>
        </w:rPr>
        <w:t>F</w:t>
      </w:r>
      <w:r w:rsidR="007A3A0F">
        <w:rPr>
          <w:rFonts w:hint="eastAsia"/>
          <w:szCs w:val="18"/>
          <w:lang w:eastAsia="zh-CN"/>
        </w:rPr>
        <w:t xml:space="preserve">or beam level measurement selection, similar to cell selection criteria, the beam </w:t>
      </w:r>
      <w:r w:rsidR="007A3A0F">
        <w:rPr>
          <w:szCs w:val="18"/>
          <w:lang w:eastAsia="zh-CN"/>
        </w:rPr>
        <w:t>whose</w:t>
      </w:r>
      <w:r w:rsidR="007A3A0F">
        <w:rPr>
          <w:rFonts w:hint="eastAsia"/>
          <w:szCs w:val="18"/>
          <w:lang w:eastAsia="zh-CN"/>
        </w:rPr>
        <w:t xml:space="preserve"> quality is higher </w:t>
      </w:r>
      <w:r w:rsidR="007A3A0F">
        <w:rPr>
          <w:szCs w:val="18"/>
          <w:lang w:eastAsia="zh-CN"/>
        </w:rPr>
        <w:t>than</w:t>
      </w:r>
      <w:r w:rsidR="007A3A0F">
        <w:rPr>
          <w:rFonts w:hint="eastAsia"/>
          <w:szCs w:val="18"/>
          <w:lang w:eastAsia="zh-CN"/>
        </w:rPr>
        <w:t xml:space="preserve"> the pre-configured </w:t>
      </w:r>
      <w:r w:rsidR="007A3A0F">
        <w:rPr>
          <w:rFonts w:hint="eastAsia"/>
          <w:szCs w:val="18"/>
          <w:lang w:eastAsia="zh-CN"/>
        </w:rPr>
        <w:lastRenderedPageBreak/>
        <w:t>threshold should be chosen</w:t>
      </w:r>
      <w:r w:rsidR="00D7688A">
        <w:rPr>
          <w:rFonts w:hint="eastAsia"/>
          <w:szCs w:val="18"/>
          <w:lang w:eastAsia="zh-CN"/>
        </w:rPr>
        <w:t xml:space="preserve"> and an averaging process could be performed to obtain a combined result.</w:t>
      </w:r>
      <w:r w:rsidR="00395C3F">
        <w:rPr>
          <w:rFonts w:hint="eastAsia"/>
          <w:szCs w:val="18"/>
          <w:lang w:eastAsia="zh-CN"/>
        </w:rPr>
        <w:t xml:space="preserve"> </w:t>
      </w:r>
      <w:r w:rsidR="00395C3F">
        <w:rPr>
          <w:szCs w:val="18"/>
          <w:lang w:eastAsia="zh-CN"/>
        </w:rPr>
        <w:t>T</w:t>
      </w:r>
      <w:r w:rsidR="00395C3F">
        <w:rPr>
          <w:rFonts w:hint="eastAsia"/>
          <w:szCs w:val="18"/>
          <w:lang w:eastAsia="zh-CN"/>
        </w:rPr>
        <w:t xml:space="preserve">he combination operation can be done after </w:t>
      </w:r>
      <w:proofErr w:type="gramStart"/>
      <w:r w:rsidR="00395C3F">
        <w:rPr>
          <w:rFonts w:hint="eastAsia"/>
          <w:szCs w:val="18"/>
          <w:lang w:eastAsia="zh-CN"/>
        </w:rPr>
        <w:t>L1 filtering</w:t>
      </w:r>
      <w:proofErr w:type="gramEnd"/>
      <w:r w:rsidR="00395C3F">
        <w:rPr>
          <w:rFonts w:hint="eastAsia"/>
          <w:szCs w:val="18"/>
          <w:lang w:eastAsia="zh-CN"/>
        </w:rPr>
        <w:t xml:space="preserve"> or L3 filtering, and the detailed </w:t>
      </w:r>
      <w:r w:rsidR="00395C3F">
        <w:rPr>
          <w:szCs w:val="18"/>
          <w:lang w:eastAsia="zh-CN"/>
        </w:rPr>
        <w:t>description</w:t>
      </w:r>
      <w:r w:rsidR="00395C3F">
        <w:rPr>
          <w:rFonts w:hint="eastAsia"/>
          <w:szCs w:val="18"/>
          <w:lang w:eastAsia="zh-CN"/>
        </w:rPr>
        <w:t xml:space="preserve"> can be found in companion paper [</w:t>
      </w:r>
      <w:r w:rsidR="00032C7F">
        <w:rPr>
          <w:rFonts w:hint="eastAsia"/>
          <w:szCs w:val="18"/>
          <w:lang w:eastAsia="zh-CN"/>
        </w:rPr>
        <w:t>2</w:t>
      </w:r>
      <w:r w:rsidR="00395C3F">
        <w:rPr>
          <w:rFonts w:hint="eastAsia"/>
          <w:szCs w:val="18"/>
          <w:lang w:eastAsia="zh-CN"/>
        </w:rPr>
        <w:t>].</w:t>
      </w:r>
    </w:p>
    <w:p w:rsidR="00D1557B" w:rsidRDefault="00D1557B" w:rsidP="00CE0594">
      <w:pPr>
        <w:rPr>
          <w:szCs w:val="18"/>
          <w:lang w:eastAsia="zh-CN"/>
        </w:rPr>
      </w:pPr>
      <w:r>
        <w:rPr>
          <w:szCs w:val="18"/>
          <w:lang w:eastAsia="zh-CN"/>
        </w:rPr>
        <w:t>B</w:t>
      </w:r>
      <w:r>
        <w:rPr>
          <w:rFonts w:hint="eastAsia"/>
          <w:szCs w:val="18"/>
          <w:lang w:eastAsia="zh-CN"/>
        </w:rPr>
        <w:t xml:space="preserve">ased on the analysis, we make the following proposal. </w:t>
      </w:r>
    </w:p>
    <w:p w:rsidR="004D46C7" w:rsidRPr="00130D70" w:rsidRDefault="004D46C7" w:rsidP="004D46C7">
      <w:pPr>
        <w:rPr>
          <w:lang w:eastAsia="zh-CN"/>
        </w:rPr>
      </w:pPr>
      <w:r w:rsidRPr="00023F21">
        <w:rPr>
          <w:b/>
          <w:lang w:eastAsia="zh-CN"/>
        </w:rPr>
        <w:t xml:space="preserve">Proposal </w:t>
      </w:r>
      <w:r w:rsidR="00D013D7">
        <w:rPr>
          <w:rFonts w:hint="eastAsia"/>
          <w:b/>
          <w:lang w:eastAsia="zh-CN"/>
        </w:rPr>
        <w:t>1</w:t>
      </w:r>
      <w:r w:rsidRPr="00023F21">
        <w:rPr>
          <w:b/>
          <w:lang w:eastAsia="zh-CN"/>
        </w:rPr>
        <w:t>:</w:t>
      </w:r>
      <w:r w:rsidRPr="0051562C">
        <w:rPr>
          <w:b/>
          <w:lang w:eastAsia="zh-CN"/>
        </w:rPr>
        <w:t xml:space="preserve"> </w:t>
      </w:r>
      <w:r w:rsidR="00CB3CED">
        <w:rPr>
          <w:rFonts w:hint="eastAsia"/>
          <w:b/>
          <w:lang w:eastAsia="zh-CN"/>
        </w:rPr>
        <w:t xml:space="preserve">For </w:t>
      </w:r>
      <w:r w:rsidR="00F048D4">
        <w:rPr>
          <w:rFonts w:hint="eastAsia"/>
          <w:b/>
          <w:lang w:eastAsia="zh-CN"/>
        </w:rPr>
        <w:t>higher-frequency standalone scenario, t</w:t>
      </w:r>
      <w:r>
        <w:rPr>
          <w:rFonts w:hint="eastAsia"/>
          <w:b/>
          <w:lang w:eastAsia="zh-CN"/>
        </w:rPr>
        <w:t>he NR idle UE</w:t>
      </w:r>
      <w:r w:rsidR="00551EF4">
        <w:rPr>
          <w:rFonts w:hint="eastAsia"/>
          <w:b/>
          <w:lang w:eastAsia="zh-CN"/>
        </w:rPr>
        <w:t xml:space="preserve"> </w:t>
      </w:r>
      <w:r w:rsidR="00166BFF">
        <w:rPr>
          <w:rFonts w:hint="eastAsia"/>
          <w:b/>
          <w:lang w:eastAsia="zh-CN"/>
        </w:rPr>
        <w:t xml:space="preserve">should </w:t>
      </w:r>
      <w:r w:rsidR="005258C6">
        <w:rPr>
          <w:rFonts w:hint="eastAsia"/>
          <w:b/>
          <w:lang w:eastAsia="zh-CN"/>
        </w:rPr>
        <w:t>derive</w:t>
      </w:r>
      <w:r w:rsidR="00201DB5">
        <w:rPr>
          <w:rFonts w:hint="eastAsia"/>
          <w:b/>
          <w:lang w:eastAsia="zh-CN"/>
        </w:rPr>
        <w:t xml:space="preserve"> cell quality</w:t>
      </w:r>
      <w:r w:rsidR="00201DB5" w:rsidRPr="00201DB5">
        <w:rPr>
          <w:rFonts w:hint="eastAsia"/>
          <w:b/>
          <w:lang w:eastAsia="zh-CN"/>
        </w:rPr>
        <w:t xml:space="preserve"> </w:t>
      </w:r>
      <w:r w:rsidR="00201DB5">
        <w:rPr>
          <w:rFonts w:hint="eastAsia"/>
          <w:b/>
          <w:lang w:eastAsia="zh-CN"/>
        </w:rPr>
        <w:t xml:space="preserve">based on </w:t>
      </w:r>
      <w:r w:rsidR="00C316E4">
        <w:rPr>
          <w:rFonts w:hint="eastAsia"/>
          <w:b/>
          <w:lang w:eastAsia="zh-CN"/>
        </w:rPr>
        <w:t>beam</w:t>
      </w:r>
      <w:r w:rsidR="0042426D">
        <w:rPr>
          <w:rFonts w:hint="eastAsia"/>
          <w:b/>
          <w:lang w:eastAsia="zh-CN"/>
        </w:rPr>
        <w:t xml:space="preserve"> level </w:t>
      </w:r>
      <w:r w:rsidR="0042426D">
        <w:rPr>
          <w:b/>
          <w:lang w:eastAsia="zh-CN"/>
        </w:rPr>
        <w:t>measurement</w:t>
      </w:r>
      <w:r w:rsidR="0042426D">
        <w:rPr>
          <w:rFonts w:hint="eastAsia"/>
          <w:b/>
          <w:lang w:eastAsia="zh-CN"/>
        </w:rPr>
        <w:t xml:space="preserve"> results whose qualit</w:t>
      </w:r>
      <w:r w:rsidR="00E300A2">
        <w:rPr>
          <w:rFonts w:hint="eastAsia"/>
          <w:b/>
          <w:lang w:eastAsia="zh-CN"/>
        </w:rPr>
        <w:t>ies</w:t>
      </w:r>
      <w:r w:rsidR="0042426D">
        <w:rPr>
          <w:rFonts w:hint="eastAsia"/>
          <w:b/>
          <w:lang w:eastAsia="zh-CN"/>
        </w:rPr>
        <w:t xml:space="preserve"> are</w:t>
      </w:r>
      <w:r w:rsidR="00EB1590">
        <w:rPr>
          <w:rFonts w:hint="eastAsia"/>
          <w:b/>
          <w:lang w:eastAsia="zh-CN"/>
        </w:rPr>
        <w:t xml:space="preserve"> higher than the pre-configured threshold</w:t>
      </w:r>
      <w:r w:rsidRPr="0051562C">
        <w:rPr>
          <w:b/>
          <w:lang w:eastAsia="zh-CN"/>
        </w:rPr>
        <w:t>.</w:t>
      </w:r>
      <w:r w:rsidR="00B13CD7">
        <w:rPr>
          <w:rFonts w:hint="eastAsia"/>
          <w:b/>
          <w:lang w:eastAsia="zh-CN"/>
        </w:rPr>
        <w:t xml:space="preserve"> </w:t>
      </w:r>
    </w:p>
    <w:p w:rsidR="00E77E97" w:rsidRDefault="001A2A1E" w:rsidP="00E77E97">
      <w:pPr>
        <w:pStyle w:val="Heading2"/>
      </w:pPr>
      <w:r>
        <w:rPr>
          <w:rFonts w:hint="eastAsia"/>
          <w:lang w:eastAsia="zh-CN"/>
        </w:rPr>
        <w:t xml:space="preserve">Service related </w:t>
      </w:r>
      <w:r w:rsidR="00FE7C5A">
        <w:rPr>
          <w:rFonts w:hint="eastAsia"/>
          <w:lang w:eastAsia="zh-CN"/>
        </w:rPr>
        <w:t>considerations</w:t>
      </w:r>
    </w:p>
    <w:p w:rsidR="00BD678C" w:rsidRPr="007718B9" w:rsidRDefault="00124EB8" w:rsidP="007718B9">
      <w:pPr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 xml:space="preserve">As in LTE, </w:t>
      </w:r>
      <w:r w:rsidR="00BD678C" w:rsidRPr="007718B9">
        <w:rPr>
          <w:rFonts w:hint="eastAsia"/>
          <w:szCs w:val="18"/>
          <w:lang w:eastAsia="zh-CN"/>
        </w:rPr>
        <w:t>the UE can make a more sensible decision on target cell tak</w:t>
      </w:r>
      <w:r w:rsidR="001827F4">
        <w:rPr>
          <w:rFonts w:hint="eastAsia"/>
          <w:szCs w:val="18"/>
          <w:lang w:eastAsia="zh-CN"/>
        </w:rPr>
        <w:t>en</w:t>
      </w:r>
      <w:r w:rsidR="00BD678C" w:rsidRPr="007718B9">
        <w:rPr>
          <w:rFonts w:hint="eastAsia"/>
          <w:szCs w:val="18"/>
          <w:lang w:eastAsia="zh-CN"/>
        </w:rPr>
        <w:t xml:space="preserve"> network </w:t>
      </w:r>
      <w:r w:rsidR="00BD678C" w:rsidRPr="007718B9">
        <w:rPr>
          <w:szCs w:val="18"/>
          <w:lang w:eastAsia="zh-CN"/>
        </w:rPr>
        <w:t>supported feature and service</w:t>
      </w:r>
      <w:r w:rsidR="00BD678C" w:rsidRPr="007718B9">
        <w:rPr>
          <w:rFonts w:hint="eastAsia"/>
          <w:szCs w:val="18"/>
          <w:lang w:eastAsia="zh-CN"/>
        </w:rPr>
        <w:t xml:space="preserve"> into account, such as </w:t>
      </w:r>
      <w:r w:rsidR="00BD678C" w:rsidRPr="007718B9">
        <w:rPr>
          <w:szCs w:val="18"/>
          <w:lang w:eastAsia="zh-CN"/>
        </w:rPr>
        <w:t>D2D,</w:t>
      </w:r>
      <w:r w:rsidR="00BD678C" w:rsidRPr="007718B9">
        <w:rPr>
          <w:rFonts w:hint="eastAsia"/>
          <w:szCs w:val="18"/>
          <w:lang w:eastAsia="zh-CN"/>
        </w:rPr>
        <w:t xml:space="preserve"> </w:t>
      </w:r>
      <w:r w:rsidR="00BD678C" w:rsidRPr="007718B9">
        <w:rPr>
          <w:szCs w:val="18"/>
          <w:lang w:eastAsia="zh-CN"/>
        </w:rPr>
        <w:t>MBMS</w:t>
      </w:r>
      <w:r w:rsidR="00A624B9" w:rsidRPr="007718B9">
        <w:rPr>
          <w:rFonts w:hint="eastAsia"/>
          <w:szCs w:val="18"/>
          <w:lang w:eastAsia="zh-CN"/>
        </w:rPr>
        <w:t>, at least for inter frequency cell reselection</w:t>
      </w:r>
      <w:r w:rsidR="00B7199B" w:rsidRPr="007718B9">
        <w:rPr>
          <w:rFonts w:hint="eastAsia"/>
          <w:szCs w:val="18"/>
          <w:lang w:eastAsia="zh-CN"/>
        </w:rPr>
        <w:t>.</w:t>
      </w:r>
      <w:r w:rsidR="00BD678C" w:rsidRPr="007718B9">
        <w:rPr>
          <w:rFonts w:hint="eastAsia"/>
          <w:szCs w:val="18"/>
          <w:lang w:eastAsia="zh-CN"/>
        </w:rPr>
        <w:t xml:space="preserve"> </w:t>
      </w:r>
      <w:r w:rsidR="00BD678C" w:rsidRPr="007718B9">
        <w:rPr>
          <w:szCs w:val="18"/>
          <w:lang w:eastAsia="zh-CN"/>
        </w:rPr>
        <w:t>I</w:t>
      </w:r>
      <w:r w:rsidR="00BD678C" w:rsidRPr="007718B9">
        <w:rPr>
          <w:rFonts w:hint="eastAsia"/>
          <w:szCs w:val="18"/>
          <w:lang w:eastAsia="zh-CN"/>
        </w:rPr>
        <w:t>t means when two or more cells</w:t>
      </w:r>
      <w:r w:rsidR="00DB30C8" w:rsidRPr="007718B9">
        <w:rPr>
          <w:rFonts w:hint="eastAsia"/>
          <w:szCs w:val="18"/>
          <w:lang w:eastAsia="zh-CN"/>
        </w:rPr>
        <w:t xml:space="preserve"> can </w:t>
      </w:r>
      <w:r w:rsidR="00DB30C8" w:rsidRPr="007718B9">
        <w:rPr>
          <w:szCs w:val="18"/>
          <w:lang w:eastAsia="zh-CN"/>
        </w:rPr>
        <w:t>fulfil</w:t>
      </w:r>
      <w:r w:rsidR="00DB30C8" w:rsidRPr="007718B9">
        <w:rPr>
          <w:rFonts w:hint="eastAsia"/>
          <w:szCs w:val="18"/>
          <w:lang w:eastAsia="zh-CN"/>
        </w:rPr>
        <w:t xml:space="preserve"> the cell selection/reselection criteria simultaneously, UE can choose one cell to camp on according to its service/feature preference.</w:t>
      </w:r>
      <w:r w:rsidR="005D5E6E">
        <w:rPr>
          <w:rFonts w:hint="eastAsia"/>
          <w:szCs w:val="18"/>
          <w:lang w:eastAsia="zh-CN"/>
        </w:rPr>
        <w:t xml:space="preserve"> </w:t>
      </w:r>
      <w:r w:rsidR="00067E6E">
        <w:rPr>
          <w:rFonts w:hint="eastAsia"/>
          <w:szCs w:val="18"/>
          <w:lang w:eastAsia="zh-CN"/>
        </w:rPr>
        <w:t>I</w:t>
      </w:r>
      <w:r w:rsidR="007C00D0">
        <w:rPr>
          <w:rFonts w:hint="eastAsia"/>
          <w:szCs w:val="18"/>
          <w:lang w:eastAsia="zh-CN"/>
        </w:rPr>
        <w:t xml:space="preserve">t was agreed that the cell may broadcast the services it supports. </w:t>
      </w:r>
      <w:r w:rsidR="007C00D0">
        <w:rPr>
          <w:szCs w:val="18"/>
          <w:lang w:eastAsia="zh-CN"/>
        </w:rPr>
        <w:t>B</w:t>
      </w:r>
      <w:r w:rsidR="007C00D0">
        <w:rPr>
          <w:rFonts w:hint="eastAsia"/>
          <w:szCs w:val="18"/>
          <w:lang w:eastAsia="zh-CN"/>
        </w:rPr>
        <w:t>ut i</w:t>
      </w:r>
      <w:r w:rsidR="005D5E6E">
        <w:rPr>
          <w:rFonts w:hint="eastAsia"/>
          <w:szCs w:val="18"/>
          <w:lang w:eastAsia="zh-CN"/>
        </w:rPr>
        <w:t xml:space="preserve">t remains FFS </w:t>
      </w:r>
      <w:r w:rsidR="006F1CA6">
        <w:rPr>
          <w:rFonts w:hint="eastAsia"/>
          <w:szCs w:val="18"/>
          <w:lang w:eastAsia="zh-CN"/>
        </w:rPr>
        <w:t>for which services could be applied</w:t>
      </w:r>
      <w:r w:rsidR="008C1C2A">
        <w:rPr>
          <w:rFonts w:hint="eastAsia"/>
          <w:szCs w:val="18"/>
          <w:lang w:eastAsia="zh-CN"/>
        </w:rPr>
        <w:t xml:space="preserve">. </w:t>
      </w:r>
      <w:r w:rsidR="00B131CD">
        <w:rPr>
          <w:rFonts w:hint="eastAsia"/>
          <w:szCs w:val="18"/>
          <w:lang w:eastAsia="zh-CN"/>
        </w:rPr>
        <w:t>As</w:t>
      </w:r>
      <w:r w:rsidR="00A517E1">
        <w:rPr>
          <w:rFonts w:hint="eastAsia"/>
          <w:szCs w:val="18"/>
          <w:lang w:eastAsia="zh-CN"/>
        </w:rPr>
        <w:t xml:space="preserve"> NR would support potential and diverse </w:t>
      </w:r>
      <w:r w:rsidR="00D34289">
        <w:rPr>
          <w:rFonts w:hint="eastAsia"/>
          <w:szCs w:val="18"/>
          <w:lang w:eastAsia="zh-CN"/>
        </w:rPr>
        <w:t xml:space="preserve">services in future, it is important </w:t>
      </w:r>
      <w:r w:rsidR="009A3588">
        <w:rPr>
          <w:rFonts w:hint="eastAsia"/>
          <w:szCs w:val="18"/>
          <w:lang w:eastAsia="zh-CN"/>
        </w:rPr>
        <w:t xml:space="preserve">that the NR </w:t>
      </w:r>
      <w:r w:rsidR="00A63420">
        <w:rPr>
          <w:rFonts w:hint="eastAsia"/>
          <w:szCs w:val="18"/>
          <w:lang w:eastAsia="zh-CN"/>
        </w:rPr>
        <w:t xml:space="preserve">should support a unified </w:t>
      </w:r>
      <w:r w:rsidR="00696E43">
        <w:rPr>
          <w:rFonts w:hint="eastAsia"/>
          <w:szCs w:val="18"/>
          <w:lang w:eastAsia="zh-CN"/>
        </w:rPr>
        <w:t xml:space="preserve">service mechanism in a forward compatibility way. </w:t>
      </w:r>
      <w:r w:rsidR="004B3AB4">
        <w:rPr>
          <w:szCs w:val="18"/>
          <w:lang w:eastAsia="zh-CN"/>
        </w:rPr>
        <w:t>O</w:t>
      </w:r>
      <w:r w:rsidR="004B3AB4">
        <w:rPr>
          <w:rFonts w:hint="eastAsia"/>
          <w:szCs w:val="18"/>
          <w:lang w:eastAsia="zh-CN"/>
        </w:rPr>
        <w:t>n the other hand, d</w:t>
      </w:r>
      <w:r w:rsidR="002E3B89">
        <w:rPr>
          <w:rFonts w:hint="eastAsia"/>
          <w:szCs w:val="18"/>
          <w:lang w:eastAsia="zh-CN"/>
        </w:rPr>
        <w:t xml:space="preserve">ue to the </w:t>
      </w:r>
      <w:r w:rsidR="00805149">
        <w:rPr>
          <w:rFonts w:hint="eastAsia"/>
          <w:szCs w:val="18"/>
          <w:lang w:eastAsia="zh-CN"/>
        </w:rPr>
        <w:t xml:space="preserve">fact that NR may coexist </w:t>
      </w:r>
      <w:r w:rsidR="00DE6AE4">
        <w:rPr>
          <w:rFonts w:hint="eastAsia"/>
          <w:szCs w:val="18"/>
          <w:lang w:eastAsia="zh-CN"/>
        </w:rPr>
        <w:t xml:space="preserve">with LTE at its </w:t>
      </w:r>
      <w:r w:rsidR="00DE6AE4">
        <w:rPr>
          <w:szCs w:val="18"/>
          <w:lang w:eastAsia="zh-CN"/>
        </w:rPr>
        <w:t>beginning</w:t>
      </w:r>
      <w:r w:rsidR="00DE6AE4">
        <w:rPr>
          <w:rFonts w:hint="eastAsia"/>
          <w:szCs w:val="18"/>
          <w:lang w:eastAsia="zh-CN"/>
        </w:rPr>
        <w:t xml:space="preserve"> </w:t>
      </w:r>
      <w:r w:rsidR="00270F6F">
        <w:rPr>
          <w:rFonts w:hint="eastAsia"/>
          <w:szCs w:val="18"/>
          <w:lang w:eastAsia="zh-CN"/>
        </w:rPr>
        <w:t>deployment, NR should support those services supported</w:t>
      </w:r>
      <w:r w:rsidR="008244F8">
        <w:rPr>
          <w:rFonts w:hint="eastAsia"/>
          <w:szCs w:val="18"/>
          <w:lang w:eastAsia="zh-CN"/>
        </w:rPr>
        <w:t xml:space="preserve"> in</w:t>
      </w:r>
      <w:r w:rsidR="00270F6F">
        <w:rPr>
          <w:rFonts w:hint="eastAsia"/>
          <w:szCs w:val="18"/>
          <w:lang w:eastAsia="zh-CN"/>
        </w:rPr>
        <w:t xml:space="preserve"> LTE to ensure the service </w:t>
      </w:r>
      <w:r w:rsidR="00270F6F">
        <w:rPr>
          <w:szCs w:val="18"/>
          <w:lang w:eastAsia="zh-CN"/>
        </w:rPr>
        <w:t>continuality</w:t>
      </w:r>
      <w:r w:rsidR="00270F6F">
        <w:rPr>
          <w:rFonts w:hint="eastAsia"/>
          <w:szCs w:val="18"/>
          <w:lang w:eastAsia="zh-CN"/>
        </w:rPr>
        <w:t xml:space="preserve">. </w:t>
      </w:r>
    </w:p>
    <w:p w:rsidR="00222E8C" w:rsidRDefault="00222E8C" w:rsidP="00222E8C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0C569D">
        <w:rPr>
          <w:rFonts w:hint="eastAsia"/>
          <w:b/>
          <w:lang w:eastAsia="zh-CN"/>
        </w:rPr>
        <w:t>2</w:t>
      </w:r>
      <w:r>
        <w:rPr>
          <w:b/>
          <w:lang w:eastAsia="zh-CN"/>
        </w:rPr>
        <w:t>:</w:t>
      </w:r>
      <w:r w:rsidR="000C569D">
        <w:rPr>
          <w:rFonts w:hint="eastAsia"/>
          <w:b/>
          <w:lang w:eastAsia="zh-CN"/>
        </w:rPr>
        <w:t xml:space="preserve"> </w:t>
      </w:r>
      <w:proofErr w:type="gramStart"/>
      <w:r>
        <w:rPr>
          <w:b/>
          <w:lang w:eastAsia="zh-CN"/>
        </w:rPr>
        <w:t>At</w:t>
      </w:r>
      <w:proofErr w:type="gramEnd"/>
      <w:r>
        <w:rPr>
          <w:b/>
          <w:lang w:eastAsia="zh-CN"/>
        </w:rPr>
        <w:t xml:space="preserve"> least those services supported by LTE should be broadcasted by NR including MBMS, D2D, CSG etc. </w:t>
      </w:r>
    </w:p>
    <w:p w:rsidR="009551F7" w:rsidRPr="00226355" w:rsidRDefault="00226355" w:rsidP="00222E8C">
      <w:pPr>
        <w:rPr>
          <w:lang w:eastAsia="zh-CN"/>
        </w:rPr>
      </w:pPr>
      <w:r w:rsidRPr="00226355">
        <w:rPr>
          <w:lang w:eastAsia="zh-CN"/>
        </w:rPr>
        <w:t>I</w:t>
      </w:r>
      <w:r w:rsidRPr="00226355">
        <w:rPr>
          <w:rFonts w:hint="eastAsia"/>
          <w:lang w:eastAsia="zh-CN"/>
        </w:rPr>
        <w:t xml:space="preserve">t is </w:t>
      </w:r>
      <w:r>
        <w:rPr>
          <w:rFonts w:hint="eastAsia"/>
          <w:lang w:eastAsia="zh-CN"/>
        </w:rPr>
        <w:t>FFS how this might apply for t</w:t>
      </w:r>
      <w:r w:rsidRPr="00D57625">
        <w:rPr>
          <w:rFonts w:hint="eastAsia"/>
          <w:lang w:eastAsia="zh-CN"/>
        </w:rPr>
        <w:t xml:space="preserve">he case of network slices. </w:t>
      </w:r>
      <w:r w:rsidRPr="00D57625">
        <w:rPr>
          <w:lang w:eastAsia="zh-CN"/>
        </w:rPr>
        <w:t>A</w:t>
      </w:r>
      <w:r w:rsidRPr="00D57625">
        <w:rPr>
          <w:rFonts w:hint="eastAsia"/>
          <w:lang w:eastAsia="zh-CN"/>
        </w:rPr>
        <w:t xml:space="preserve">s indicated in </w:t>
      </w:r>
      <w:r w:rsidR="00E5299B" w:rsidRPr="00D57625">
        <w:rPr>
          <w:rFonts w:hint="eastAsia"/>
          <w:lang w:eastAsia="zh-CN"/>
        </w:rPr>
        <w:t>[</w:t>
      </w:r>
      <w:r w:rsidR="00032C7F">
        <w:rPr>
          <w:rFonts w:hint="eastAsia"/>
          <w:lang w:eastAsia="zh-CN"/>
        </w:rPr>
        <w:t>3</w:t>
      </w:r>
      <w:r w:rsidR="00E5299B" w:rsidRPr="00D57625">
        <w:rPr>
          <w:rFonts w:hint="eastAsia"/>
          <w:lang w:eastAsia="zh-CN"/>
        </w:rPr>
        <w:t xml:space="preserve">], SA2 may </w:t>
      </w:r>
      <w:r w:rsidR="002A17D3" w:rsidRPr="00D57625">
        <w:rPr>
          <w:rFonts w:cs="Arial"/>
          <w:bCs/>
          <w:lang w:eastAsia="ja-JP"/>
        </w:rPr>
        <w:t>support the concept of standardized slice types</w:t>
      </w:r>
      <w:r w:rsidR="00E056B6" w:rsidRPr="00D57625">
        <w:rPr>
          <w:rFonts w:cs="Arial" w:hint="eastAsia"/>
          <w:bCs/>
          <w:lang w:eastAsia="zh-CN"/>
        </w:rPr>
        <w:t>, and i</w:t>
      </w:r>
      <w:r w:rsidR="002A17D3" w:rsidRPr="00D57625">
        <w:rPr>
          <w:rFonts w:cs="Arial"/>
          <w:bCs/>
          <w:lang w:eastAsia="ja-JP"/>
        </w:rPr>
        <w:t>n normative phase 3GPP-defined standardized slice types</w:t>
      </w:r>
      <w:r w:rsidR="00E056B6">
        <w:rPr>
          <w:rFonts w:cs="Arial" w:hint="eastAsia"/>
          <w:bCs/>
          <w:lang w:eastAsia="zh-CN"/>
        </w:rPr>
        <w:t xml:space="preserve"> could be defined. </w:t>
      </w:r>
      <w:r w:rsidR="00B83948">
        <w:rPr>
          <w:rFonts w:cs="Arial" w:hint="eastAsia"/>
          <w:bCs/>
          <w:lang w:eastAsia="zh-CN"/>
        </w:rPr>
        <w:t>If</w:t>
      </w:r>
      <w:r w:rsidR="005919AD">
        <w:rPr>
          <w:rFonts w:cs="Arial" w:hint="eastAsia"/>
          <w:bCs/>
          <w:lang w:eastAsia="zh-CN"/>
        </w:rPr>
        <w:t xml:space="preserve"> </w:t>
      </w:r>
      <w:r w:rsidR="00844F10">
        <w:rPr>
          <w:rFonts w:cs="Arial" w:hint="eastAsia"/>
          <w:bCs/>
          <w:lang w:eastAsia="zh-CN"/>
        </w:rPr>
        <w:t xml:space="preserve">the standardized slice/service type </w:t>
      </w:r>
      <w:r w:rsidR="00176F9F">
        <w:rPr>
          <w:rFonts w:cs="Arial" w:hint="eastAsia"/>
          <w:bCs/>
          <w:lang w:eastAsia="zh-CN"/>
        </w:rPr>
        <w:t xml:space="preserve">(SST) </w:t>
      </w:r>
      <w:r w:rsidR="000129E2">
        <w:rPr>
          <w:rFonts w:cs="Arial" w:hint="eastAsia"/>
          <w:bCs/>
          <w:lang w:eastAsia="zh-CN"/>
        </w:rPr>
        <w:t>c</w:t>
      </w:r>
      <w:r w:rsidR="00392A22">
        <w:rPr>
          <w:rFonts w:cs="Arial" w:hint="eastAsia"/>
          <w:bCs/>
          <w:lang w:eastAsia="zh-CN"/>
        </w:rPr>
        <w:t xml:space="preserve">ould be </w:t>
      </w:r>
      <w:r w:rsidR="00392A22">
        <w:rPr>
          <w:rFonts w:cs="Arial"/>
          <w:bCs/>
          <w:lang w:eastAsia="zh-CN"/>
        </w:rPr>
        <w:t>broadcasted</w:t>
      </w:r>
      <w:r w:rsidR="00392A22">
        <w:rPr>
          <w:rFonts w:cs="Arial" w:hint="eastAsia"/>
          <w:bCs/>
          <w:lang w:eastAsia="zh-CN"/>
        </w:rPr>
        <w:t xml:space="preserve"> </w:t>
      </w:r>
      <w:r w:rsidR="000B7C42">
        <w:rPr>
          <w:rFonts w:cs="Arial" w:hint="eastAsia"/>
          <w:bCs/>
          <w:lang w:eastAsia="zh-CN"/>
        </w:rPr>
        <w:t>if the cell supports</w:t>
      </w:r>
      <w:r w:rsidR="00C80F78">
        <w:rPr>
          <w:rFonts w:cs="Arial" w:hint="eastAsia"/>
          <w:bCs/>
          <w:lang w:eastAsia="zh-CN"/>
        </w:rPr>
        <w:t>,</w:t>
      </w:r>
      <w:r w:rsidR="00B83948">
        <w:rPr>
          <w:rFonts w:cs="Arial" w:hint="eastAsia"/>
          <w:bCs/>
          <w:lang w:eastAsia="zh-CN"/>
        </w:rPr>
        <w:t xml:space="preserve"> idle UEs could try to camp on the </w:t>
      </w:r>
      <w:r w:rsidR="00FB60E6">
        <w:rPr>
          <w:rFonts w:cs="Arial" w:hint="eastAsia"/>
          <w:bCs/>
          <w:lang w:eastAsia="zh-CN"/>
        </w:rPr>
        <w:t xml:space="preserve">cell which supports its configured slices if comparable </w:t>
      </w:r>
      <w:r w:rsidR="001129BE">
        <w:rPr>
          <w:rFonts w:cs="Arial" w:hint="eastAsia"/>
          <w:bCs/>
          <w:lang w:eastAsia="zh-CN"/>
        </w:rPr>
        <w:t>measurement results are detected among several cells</w:t>
      </w:r>
      <w:r w:rsidR="00B83948">
        <w:rPr>
          <w:rFonts w:cs="Arial" w:hint="eastAsia"/>
          <w:bCs/>
          <w:lang w:eastAsia="zh-CN"/>
        </w:rPr>
        <w:t xml:space="preserve">. </w:t>
      </w:r>
      <w:r w:rsidR="002D661E">
        <w:rPr>
          <w:rFonts w:cs="Arial"/>
          <w:bCs/>
          <w:lang w:eastAsia="zh-CN"/>
        </w:rPr>
        <w:t>T</w:t>
      </w:r>
      <w:r w:rsidR="002D661E">
        <w:rPr>
          <w:rFonts w:cs="Arial" w:hint="eastAsia"/>
          <w:bCs/>
          <w:lang w:eastAsia="zh-CN"/>
        </w:rPr>
        <w:t xml:space="preserve">he detailed analysis on slice availability could be found in [4]. </w:t>
      </w:r>
      <w:r w:rsidR="00B83948">
        <w:rPr>
          <w:rFonts w:cs="Arial" w:hint="eastAsia"/>
          <w:bCs/>
          <w:lang w:eastAsia="zh-CN"/>
        </w:rPr>
        <w:t>However,</w:t>
      </w:r>
      <w:r w:rsidR="003817EB">
        <w:rPr>
          <w:rFonts w:cs="Arial" w:hint="eastAsia"/>
          <w:bCs/>
          <w:lang w:eastAsia="zh-CN"/>
        </w:rPr>
        <w:t xml:space="preserve"> </w:t>
      </w:r>
      <w:r w:rsidR="00BD7347">
        <w:rPr>
          <w:rFonts w:cs="Arial" w:hint="eastAsia"/>
          <w:bCs/>
          <w:lang w:eastAsia="zh-CN"/>
        </w:rPr>
        <w:t xml:space="preserve">it </w:t>
      </w:r>
      <w:r w:rsidR="00E53A6E">
        <w:rPr>
          <w:rFonts w:cs="Arial" w:hint="eastAsia"/>
          <w:bCs/>
          <w:lang w:eastAsia="zh-CN"/>
        </w:rPr>
        <w:t>may be</w:t>
      </w:r>
      <w:r w:rsidR="00BD7347">
        <w:rPr>
          <w:rFonts w:cs="Arial" w:hint="eastAsia"/>
          <w:bCs/>
          <w:lang w:eastAsia="zh-CN"/>
        </w:rPr>
        <w:t xml:space="preserve"> too early to </w:t>
      </w:r>
      <w:r w:rsidR="005C7739">
        <w:rPr>
          <w:rFonts w:cs="Arial" w:hint="eastAsia"/>
          <w:bCs/>
          <w:lang w:eastAsia="zh-CN"/>
        </w:rPr>
        <w:t>determine to broadcast SST</w:t>
      </w:r>
      <w:r w:rsidR="00176F9F">
        <w:rPr>
          <w:rFonts w:cs="Arial" w:hint="eastAsia"/>
          <w:bCs/>
          <w:lang w:eastAsia="zh-CN"/>
        </w:rPr>
        <w:t xml:space="preserve"> before the </w:t>
      </w:r>
      <w:r w:rsidR="00100787">
        <w:rPr>
          <w:rFonts w:cs="Arial" w:hint="eastAsia"/>
          <w:bCs/>
          <w:lang w:eastAsia="zh-CN"/>
        </w:rPr>
        <w:t>standardiz</w:t>
      </w:r>
      <w:r w:rsidR="007F6D75">
        <w:rPr>
          <w:rFonts w:cs="Arial" w:hint="eastAsia"/>
          <w:bCs/>
          <w:lang w:eastAsia="zh-CN"/>
        </w:rPr>
        <w:t>ation</w:t>
      </w:r>
      <w:r w:rsidR="00100787">
        <w:rPr>
          <w:rFonts w:cs="Arial" w:hint="eastAsia"/>
          <w:bCs/>
          <w:lang w:eastAsia="zh-CN"/>
        </w:rPr>
        <w:t xml:space="preserve"> of </w:t>
      </w:r>
      <w:r w:rsidR="00994608">
        <w:rPr>
          <w:rFonts w:cs="Arial" w:hint="eastAsia"/>
          <w:bCs/>
          <w:lang w:eastAsia="zh-CN"/>
        </w:rPr>
        <w:t xml:space="preserve">SST. </w:t>
      </w:r>
      <w:r w:rsidR="003435D0">
        <w:rPr>
          <w:rFonts w:cs="Arial"/>
          <w:bCs/>
          <w:lang w:eastAsia="zh-CN"/>
        </w:rPr>
        <w:t>I</w:t>
      </w:r>
      <w:r w:rsidR="003435D0">
        <w:rPr>
          <w:rFonts w:cs="Arial" w:hint="eastAsia"/>
          <w:bCs/>
          <w:lang w:eastAsia="zh-CN"/>
        </w:rPr>
        <w:t xml:space="preserve">t is </w:t>
      </w:r>
      <w:r w:rsidR="003435D0">
        <w:rPr>
          <w:rFonts w:cs="Arial"/>
          <w:bCs/>
          <w:lang w:eastAsia="zh-CN"/>
        </w:rPr>
        <w:t>preferred</w:t>
      </w:r>
      <w:r w:rsidR="003435D0">
        <w:rPr>
          <w:rFonts w:cs="Arial" w:hint="eastAsia"/>
          <w:bCs/>
          <w:lang w:eastAsia="zh-CN"/>
        </w:rPr>
        <w:t xml:space="preserve"> this could be determined at t</w:t>
      </w:r>
      <w:r w:rsidR="004F6D36">
        <w:rPr>
          <w:rFonts w:cs="Arial" w:hint="eastAsia"/>
          <w:bCs/>
          <w:lang w:eastAsia="zh-CN"/>
        </w:rPr>
        <w:t>he normative stage when the SST is defined by SA2</w:t>
      </w:r>
      <w:r w:rsidR="00202AC3">
        <w:rPr>
          <w:rFonts w:cs="Arial" w:hint="eastAsia"/>
          <w:bCs/>
          <w:lang w:eastAsia="zh-CN"/>
        </w:rPr>
        <w:t xml:space="preserve"> or other groups</w:t>
      </w:r>
      <w:r w:rsidR="004F6D36">
        <w:rPr>
          <w:rFonts w:cs="Arial" w:hint="eastAsia"/>
          <w:bCs/>
          <w:lang w:eastAsia="zh-CN"/>
        </w:rPr>
        <w:t xml:space="preserve">. </w:t>
      </w:r>
    </w:p>
    <w:p w:rsidR="00222E8C" w:rsidRDefault="00222E8C" w:rsidP="00222E8C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D548B8">
        <w:rPr>
          <w:rFonts w:hint="eastAsia"/>
          <w:b/>
          <w:lang w:eastAsia="zh-CN"/>
        </w:rPr>
        <w:t>3</w:t>
      </w:r>
      <w:r>
        <w:rPr>
          <w:b/>
          <w:lang w:eastAsia="zh-CN"/>
        </w:rPr>
        <w:t xml:space="preserve">: </w:t>
      </w:r>
      <w:r w:rsidR="00AB7C52">
        <w:rPr>
          <w:rFonts w:hint="eastAsia"/>
          <w:b/>
          <w:lang w:eastAsia="zh-CN"/>
        </w:rPr>
        <w:t>Whether</w:t>
      </w:r>
      <w:r>
        <w:rPr>
          <w:b/>
          <w:lang w:eastAsia="zh-CN"/>
        </w:rPr>
        <w:t xml:space="preserve"> </w:t>
      </w:r>
      <w:r w:rsidR="00AB7C52">
        <w:rPr>
          <w:rFonts w:hint="eastAsia"/>
          <w:b/>
          <w:lang w:eastAsia="zh-CN"/>
        </w:rPr>
        <w:t xml:space="preserve">the </w:t>
      </w:r>
      <w:r w:rsidR="002E6736">
        <w:rPr>
          <w:rFonts w:hint="eastAsia"/>
          <w:b/>
          <w:lang w:eastAsia="zh-CN"/>
        </w:rPr>
        <w:t xml:space="preserve">supported </w:t>
      </w:r>
      <w:r>
        <w:rPr>
          <w:b/>
          <w:lang w:eastAsia="zh-CN"/>
        </w:rPr>
        <w:t xml:space="preserve">SST (slice/service type) could be broadcasted </w:t>
      </w:r>
      <w:r w:rsidR="00F91143">
        <w:rPr>
          <w:rFonts w:hint="eastAsia"/>
          <w:b/>
          <w:lang w:eastAsia="zh-CN"/>
        </w:rPr>
        <w:t xml:space="preserve">by the cell could be determined at the normative stage when </w:t>
      </w:r>
      <w:r w:rsidR="00C8070D">
        <w:rPr>
          <w:rFonts w:hint="eastAsia"/>
          <w:b/>
          <w:lang w:eastAsia="zh-CN"/>
        </w:rPr>
        <w:t>the SST is standardized by SA2</w:t>
      </w:r>
      <w:r>
        <w:rPr>
          <w:b/>
          <w:lang w:eastAsia="zh-CN"/>
        </w:rPr>
        <w:t xml:space="preserve">. </w:t>
      </w:r>
    </w:p>
    <w:p w:rsidR="00013A0B" w:rsidRPr="000000AB" w:rsidRDefault="000000AB" w:rsidP="00222E8C">
      <w:pPr>
        <w:rPr>
          <w:lang w:eastAsia="zh-CN"/>
        </w:rPr>
      </w:pPr>
      <w:r w:rsidRPr="000000AB">
        <w:rPr>
          <w:lang w:eastAsia="zh-CN"/>
        </w:rPr>
        <w:t>I</w:t>
      </w:r>
      <w:r w:rsidRPr="000000AB">
        <w:rPr>
          <w:rFonts w:hint="eastAsia"/>
          <w:lang w:eastAsia="zh-CN"/>
        </w:rPr>
        <w:t xml:space="preserve">t </w:t>
      </w:r>
      <w:r>
        <w:rPr>
          <w:rFonts w:hint="eastAsia"/>
          <w:lang w:eastAsia="zh-CN"/>
        </w:rPr>
        <w:t xml:space="preserve">is also FFS whether a cell </w:t>
      </w:r>
      <w:r w:rsidR="00A22CC4" w:rsidRPr="000A400F">
        <w:rPr>
          <w:lang w:eastAsia="zh-CN"/>
        </w:rPr>
        <w:t>may also broadcast service(s) supported in neighbouring frequencies</w:t>
      </w:r>
      <w:r w:rsidR="000D1C11">
        <w:rPr>
          <w:rFonts w:hint="eastAsia"/>
          <w:lang w:eastAsia="zh-CN"/>
        </w:rPr>
        <w:t xml:space="preserve">. </w:t>
      </w:r>
      <w:r w:rsidR="000D1C11">
        <w:rPr>
          <w:lang w:eastAsia="zh-CN"/>
        </w:rPr>
        <w:t>A</w:t>
      </w:r>
      <w:r w:rsidR="000D1C11">
        <w:rPr>
          <w:rFonts w:hint="eastAsia"/>
          <w:lang w:eastAsia="zh-CN"/>
        </w:rPr>
        <w:t>s analyzed in [</w:t>
      </w:r>
      <w:r w:rsidR="00032C7F">
        <w:rPr>
          <w:rFonts w:hint="eastAsia"/>
          <w:lang w:eastAsia="zh-CN"/>
        </w:rPr>
        <w:t>4</w:t>
      </w:r>
      <w:r w:rsidR="000D1C11">
        <w:rPr>
          <w:rFonts w:hint="eastAsia"/>
          <w:lang w:eastAsia="zh-CN"/>
        </w:rPr>
        <w:t xml:space="preserve">], </w:t>
      </w:r>
      <w:r w:rsidR="00A00FFB">
        <w:rPr>
          <w:rFonts w:hint="eastAsia"/>
          <w:lang w:eastAsia="zh-CN"/>
        </w:rPr>
        <w:t xml:space="preserve">in overlaid scenario, the macro cell in lower-band could assist the SI </w:t>
      </w:r>
      <w:r w:rsidR="00A00FFB">
        <w:rPr>
          <w:lang w:eastAsia="zh-CN"/>
        </w:rPr>
        <w:t>distribution</w:t>
      </w:r>
      <w:r w:rsidR="00A00FFB">
        <w:rPr>
          <w:rFonts w:hint="eastAsia"/>
          <w:lang w:eastAsia="zh-CN"/>
        </w:rPr>
        <w:t xml:space="preserve"> in higher-band</w:t>
      </w:r>
      <w:r w:rsidR="00906F03">
        <w:rPr>
          <w:rFonts w:hint="eastAsia"/>
          <w:lang w:eastAsia="zh-CN"/>
        </w:rPr>
        <w:t xml:space="preserve"> due to the </w:t>
      </w:r>
      <w:r w:rsidR="003E44FA">
        <w:rPr>
          <w:rFonts w:hint="eastAsia"/>
          <w:lang w:eastAsia="zh-CN"/>
        </w:rPr>
        <w:t>concern of</w:t>
      </w:r>
      <w:r w:rsidR="00906F03">
        <w:rPr>
          <w:rFonts w:hint="eastAsia"/>
          <w:lang w:eastAsia="zh-CN"/>
        </w:rPr>
        <w:t xml:space="preserve"> the interference and </w:t>
      </w:r>
      <w:r w:rsidR="00000646">
        <w:rPr>
          <w:lang w:eastAsia="zh-CN"/>
        </w:rPr>
        <w:t>signalling</w:t>
      </w:r>
      <w:r w:rsidR="00000646">
        <w:rPr>
          <w:rFonts w:hint="eastAsia"/>
          <w:lang w:eastAsia="zh-CN"/>
        </w:rPr>
        <w:t xml:space="preserve"> </w:t>
      </w:r>
      <w:r w:rsidR="00906F03">
        <w:rPr>
          <w:rFonts w:hint="eastAsia"/>
          <w:lang w:eastAsia="zh-CN"/>
        </w:rPr>
        <w:t xml:space="preserve">overhead if each small cell broadcasts its own </w:t>
      </w:r>
      <w:r w:rsidR="007C3F16">
        <w:rPr>
          <w:rFonts w:hint="eastAsia"/>
          <w:lang w:eastAsia="zh-CN"/>
        </w:rPr>
        <w:t xml:space="preserve">complete </w:t>
      </w:r>
      <w:r w:rsidR="00906F03">
        <w:rPr>
          <w:rFonts w:hint="eastAsia"/>
          <w:lang w:eastAsia="zh-CN"/>
        </w:rPr>
        <w:t xml:space="preserve">SI. </w:t>
      </w:r>
      <w:r w:rsidR="005F7999">
        <w:rPr>
          <w:rFonts w:hint="eastAsia"/>
          <w:lang w:eastAsia="zh-CN"/>
        </w:rPr>
        <w:t xml:space="preserve">Hence it </w:t>
      </w:r>
      <w:r w:rsidR="00962404">
        <w:rPr>
          <w:rFonts w:hint="eastAsia"/>
          <w:lang w:eastAsia="zh-CN"/>
        </w:rPr>
        <w:t>could be supported that the serving cel</w:t>
      </w:r>
      <w:r w:rsidR="004719F7">
        <w:rPr>
          <w:rFonts w:hint="eastAsia"/>
          <w:lang w:eastAsia="zh-CN"/>
        </w:rPr>
        <w:t>l</w:t>
      </w:r>
      <w:r w:rsidR="00962404">
        <w:rPr>
          <w:rFonts w:hint="eastAsia"/>
          <w:lang w:eastAsia="zh-CN"/>
        </w:rPr>
        <w:t xml:space="preserve"> </w:t>
      </w:r>
      <w:r w:rsidR="00DF5A37">
        <w:rPr>
          <w:rFonts w:hint="eastAsia"/>
          <w:lang w:eastAsia="zh-CN"/>
        </w:rPr>
        <w:t xml:space="preserve">could </w:t>
      </w:r>
      <w:r w:rsidR="00962404">
        <w:rPr>
          <w:rFonts w:hint="eastAsia"/>
          <w:lang w:eastAsia="zh-CN"/>
        </w:rPr>
        <w:t xml:space="preserve">also broadcast those services supported in </w:t>
      </w:r>
      <w:r w:rsidR="00962404">
        <w:rPr>
          <w:lang w:eastAsia="zh-CN"/>
        </w:rPr>
        <w:t>neighbouring</w:t>
      </w:r>
      <w:r w:rsidR="00962404">
        <w:rPr>
          <w:rFonts w:hint="eastAsia"/>
          <w:lang w:eastAsia="zh-CN"/>
        </w:rPr>
        <w:t xml:space="preserve"> frequencies/cells. </w:t>
      </w:r>
      <w:r w:rsidR="00A00FFB">
        <w:rPr>
          <w:rFonts w:hint="eastAsia"/>
          <w:lang w:eastAsia="zh-CN"/>
        </w:rPr>
        <w:t xml:space="preserve"> </w:t>
      </w:r>
      <w:r w:rsidR="00962404">
        <w:rPr>
          <w:lang w:eastAsia="zh-CN"/>
        </w:rPr>
        <w:t>T</w:t>
      </w:r>
      <w:r w:rsidR="00962404">
        <w:rPr>
          <w:rFonts w:hint="eastAsia"/>
          <w:lang w:eastAsia="zh-CN"/>
        </w:rPr>
        <w:t xml:space="preserve">he </w:t>
      </w:r>
      <w:r w:rsidR="00962404">
        <w:rPr>
          <w:lang w:eastAsia="zh-CN"/>
        </w:rPr>
        <w:t>details</w:t>
      </w:r>
      <w:r w:rsidR="00962404">
        <w:rPr>
          <w:rFonts w:hint="eastAsia"/>
          <w:lang w:eastAsia="zh-CN"/>
        </w:rPr>
        <w:t xml:space="preserve"> could be found in [</w:t>
      </w:r>
      <w:r w:rsidR="0002431E">
        <w:rPr>
          <w:rFonts w:hint="eastAsia"/>
          <w:lang w:eastAsia="zh-CN"/>
        </w:rPr>
        <w:t>5</w:t>
      </w:r>
      <w:r w:rsidR="00962404">
        <w:rPr>
          <w:rFonts w:hint="eastAsia"/>
          <w:lang w:eastAsia="zh-CN"/>
        </w:rPr>
        <w:t xml:space="preserve">]. </w:t>
      </w:r>
    </w:p>
    <w:p w:rsidR="00222E8C" w:rsidRPr="00425A29" w:rsidRDefault="00222E8C" w:rsidP="00222E8C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CF4C59">
        <w:rPr>
          <w:rFonts w:hint="eastAsia"/>
          <w:b/>
          <w:lang w:eastAsia="zh-CN"/>
        </w:rPr>
        <w:t>4</w:t>
      </w:r>
      <w:r>
        <w:rPr>
          <w:b/>
          <w:lang w:eastAsia="zh-CN"/>
        </w:rPr>
        <w:t xml:space="preserve">:  The serving cell could broadcast those services supported in </w:t>
      </w:r>
      <w:r w:rsidR="00FF0A17">
        <w:rPr>
          <w:b/>
          <w:lang w:eastAsia="zh-CN"/>
        </w:rPr>
        <w:t>neighbouring</w:t>
      </w:r>
      <w:r>
        <w:rPr>
          <w:b/>
          <w:lang w:eastAsia="zh-CN"/>
        </w:rPr>
        <w:t xml:space="preserve"> frequencies/cells.  </w:t>
      </w:r>
    </w:p>
    <w:p w:rsidR="00326166" w:rsidRPr="007D3E81" w:rsidRDefault="001A1F92" w:rsidP="001A1F92">
      <w:pPr>
        <w:pStyle w:val="Heading1"/>
        <w:rPr>
          <w:lang w:eastAsia="zh-CN"/>
        </w:rPr>
      </w:pPr>
      <w:bookmarkStart w:id="7" w:name="_Toc423019950"/>
      <w:bookmarkStart w:id="8" w:name="_Toc423020279"/>
      <w:bookmarkStart w:id="9" w:name="_Toc423020296"/>
      <w:bookmarkEnd w:id="4"/>
      <w:bookmarkEnd w:id="5"/>
      <w:bookmarkEnd w:id="7"/>
      <w:bookmarkEnd w:id="8"/>
      <w:bookmarkEnd w:id="9"/>
      <w:r w:rsidRPr="007D3E81">
        <w:rPr>
          <w:lang w:eastAsia="zh-CN"/>
        </w:rPr>
        <w:t>Conclusion</w:t>
      </w:r>
    </w:p>
    <w:p w:rsidR="00A61FA6" w:rsidRDefault="00B91D37" w:rsidP="000A4C5A">
      <w:pPr>
        <w:rPr>
          <w:lang w:eastAsia="zh-CN"/>
        </w:rPr>
      </w:pPr>
      <w:r>
        <w:rPr>
          <w:lang w:eastAsia="zh-CN"/>
        </w:rPr>
        <w:t xml:space="preserve">By </w:t>
      </w:r>
      <w:r w:rsidR="00306DB8">
        <w:rPr>
          <w:lang w:eastAsia="zh-CN"/>
        </w:rPr>
        <w:t>analysing</w:t>
      </w:r>
      <w:r>
        <w:rPr>
          <w:lang w:eastAsia="zh-CN"/>
        </w:rPr>
        <w:t xml:space="preserve"> </w:t>
      </w:r>
      <w:r w:rsidR="00395C3F">
        <w:rPr>
          <w:rFonts w:hint="eastAsia"/>
          <w:lang w:eastAsia="zh-CN"/>
        </w:rPr>
        <w:t>cell selection and reselection procedure</w:t>
      </w:r>
      <w:r w:rsidR="003F7F7F">
        <w:rPr>
          <w:rFonts w:hint="eastAsia"/>
          <w:lang w:eastAsia="zh-CN"/>
        </w:rPr>
        <w:t xml:space="preserve"> </w:t>
      </w:r>
      <w:r w:rsidR="00C4662A">
        <w:rPr>
          <w:rFonts w:hint="eastAsia"/>
          <w:lang w:eastAsia="zh-CN"/>
        </w:rPr>
        <w:t xml:space="preserve">and </w:t>
      </w:r>
      <w:r w:rsidR="00B26840">
        <w:rPr>
          <w:rFonts w:hint="eastAsia"/>
          <w:lang w:eastAsia="zh-CN"/>
        </w:rPr>
        <w:t>related camping issues</w:t>
      </w:r>
      <w:r w:rsidR="00395C3F">
        <w:rPr>
          <w:rFonts w:hint="eastAsia"/>
          <w:lang w:eastAsia="zh-CN"/>
        </w:rPr>
        <w:t xml:space="preserve"> for</w:t>
      </w:r>
      <w:r w:rsidR="008633ED">
        <w:rPr>
          <w:rFonts w:hint="eastAsia"/>
          <w:lang w:eastAsia="zh-CN"/>
        </w:rPr>
        <w:t xml:space="preserve"> idle UE</w:t>
      </w:r>
      <w:r w:rsidR="008633ED">
        <w:rPr>
          <w:lang w:eastAsia="zh-CN"/>
        </w:rPr>
        <w:t xml:space="preserve"> in NR</w:t>
      </w:r>
      <w:r w:rsidR="00306DB8">
        <w:rPr>
          <w:lang w:eastAsia="zh-CN"/>
        </w:rPr>
        <w:t>,</w:t>
      </w:r>
      <w:r>
        <w:rPr>
          <w:lang w:eastAsia="zh-CN"/>
        </w:rPr>
        <w:t xml:space="preserve"> we</w:t>
      </w:r>
      <w:r w:rsidR="00A61FA6">
        <w:rPr>
          <w:rFonts w:hint="eastAsia"/>
          <w:lang w:eastAsia="zh-CN"/>
        </w:rPr>
        <w:t xml:space="preserve"> have the </w:t>
      </w:r>
      <w:r w:rsidR="00A61FA6">
        <w:rPr>
          <w:lang w:eastAsia="zh-CN"/>
        </w:rPr>
        <w:t>following</w:t>
      </w:r>
      <w:r w:rsidR="00A61FA6">
        <w:rPr>
          <w:rFonts w:hint="eastAsia"/>
          <w:lang w:eastAsia="zh-CN"/>
        </w:rPr>
        <w:t xml:space="preserve"> observation:</w:t>
      </w:r>
    </w:p>
    <w:p w:rsidR="00A61FA6" w:rsidRPr="00297956" w:rsidRDefault="00A61FA6" w:rsidP="00A61FA6">
      <w:pPr>
        <w:rPr>
          <w:b/>
          <w:lang w:eastAsia="zh-CN"/>
        </w:rPr>
      </w:pPr>
      <w:r>
        <w:rPr>
          <w:b/>
          <w:lang w:eastAsia="zh-CN"/>
        </w:rPr>
        <w:t>Observation 1</w:t>
      </w:r>
      <w:r w:rsidRPr="00023F21">
        <w:rPr>
          <w:b/>
          <w:lang w:eastAsia="zh-CN"/>
        </w:rPr>
        <w:t>:</w:t>
      </w:r>
      <w:r w:rsidRPr="0051562C">
        <w:rPr>
          <w:b/>
          <w:lang w:eastAsia="zh-CN"/>
        </w:rPr>
        <w:t xml:space="preserve"> </w:t>
      </w:r>
      <w:r>
        <w:rPr>
          <w:b/>
          <w:lang w:eastAsia="zh-CN"/>
        </w:rPr>
        <w:t>It is possible to make t</w:t>
      </w:r>
      <w:r>
        <w:rPr>
          <w:rFonts w:hint="eastAsia"/>
          <w:b/>
          <w:lang w:eastAsia="zh-CN"/>
        </w:rPr>
        <w:t xml:space="preserve">he NR idle UE </w:t>
      </w:r>
      <w:r>
        <w:rPr>
          <w:b/>
          <w:lang w:eastAsia="zh-CN"/>
        </w:rPr>
        <w:t>prioriti</w:t>
      </w:r>
      <w:r>
        <w:rPr>
          <w:rFonts w:hint="eastAsia"/>
          <w:b/>
          <w:lang w:eastAsia="zh-CN"/>
        </w:rPr>
        <w:t xml:space="preserve">ze </w:t>
      </w:r>
      <w:r>
        <w:rPr>
          <w:b/>
          <w:lang w:eastAsia="zh-CN"/>
        </w:rPr>
        <w:t>camping</w:t>
      </w:r>
      <w:r>
        <w:rPr>
          <w:rFonts w:hint="eastAsia"/>
          <w:b/>
          <w:lang w:eastAsia="zh-CN"/>
        </w:rPr>
        <w:t xml:space="preserve"> on the overlaid cell for the lower-frequency assisted scenarios e.g. by indicating the higher absolute priorities towards the lower frequency</w:t>
      </w:r>
      <w:r w:rsidRPr="0051562C">
        <w:rPr>
          <w:b/>
          <w:lang w:eastAsia="zh-CN"/>
        </w:rPr>
        <w:t>.</w:t>
      </w:r>
      <w:r w:rsidRPr="00297956">
        <w:rPr>
          <w:rFonts w:hint="eastAsia"/>
          <w:b/>
          <w:lang w:eastAsia="zh-CN"/>
        </w:rPr>
        <w:t xml:space="preserve"> </w:t>
      </w:r>
      <w:r w:rsidRPr="00297956">
        <w:rPr>
          <w:b/>
          <w:lang w:eastAsia="zh-CN"/>
        </w:rPr>
        <w:t>And UE can derive cell quality based on normal</w:t>
      </w:r>
      <w:r>
        <w:rPr>
          <w:rFonts w:hint="eastAsia"/>
          <w:b/>
          <w:lang w:eastAsia="zh-CN"/>
        </w:rPr>
        <w:t xml:space="preserve"> CRS</w:t>
      </w:r>
      <w:r w:rsidRPr="00297956">
        <w:rPr>
          <w:b/>
          <w:lang w:eastAsia="zh-CN"/>
        </w:rPr>
        <w:t xml:space="preserve"> measurement.</w:t>
      </w:r>
    </w:p>
    <w:p w:rsidR="00850DCF" w:rsidRDefault="00A61FA6" w:rsidP="000A4C5A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nd we</w:t>
      </w:r>
      <w:r w:rsidR="00B91D37">
        <w:rPr>
          <w:lang w:eastAsia="zh-CN"/>
        </w:rPr>
        <w:t xml:space="preserve"> made the following </w:t>
      </w:r>
      <w:r w:rsidR="00306DB8">
        <w:rPr>
          <w:lang w:eastAsia="zh-CN"/>
        </w:rPr>
        <w:t>proposals</w:t>
      </w:r>
      <w:r w:rsidR="00F842DC">
        <w:rPr>
          <w:rFonts w:hint="eastAsia"/>
          <w:lang w:eastAsia="zh-CN"/>
        </w:rPr>
        <w:t>:</w:t>
      </w:r>
    </w:p>
    <w:p w:rsidR="000854AC" w:rsidRPr="00130D70" w:rsidRDefault="000854AC" w:rsidP="000854AC">
      <w:pPr>
        <w:rPr>
          <w:lang w:eastAsia="zh-CN"/>
        </w:rPr>
      </w:pPr>
      <w:r w:rsidRPr="00023F21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023F21">
        <w:rPr>
          <w:b/>
          <w:lang w:eastAsia="zh-CN"/>
        </w:rPr>
        <w:t>:</w:t>
      </w:r>
      <w:r w:rsidRPr="0051562C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For higher-frequency standalone scenario, the NR idle UE should derive cell quality</w:t>
      </w:r>
      <w:r w:rsidRPr="00201DB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based on beam level </w:t>
      </w:r>
      <w:r>
        <w:rPr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results whose qualities are higher than the pre-configured threshold</w:t>
      </w:r>
      <w:r w:rsidRPr="0051562C">
        <w:rPr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</w:p>
    <w:p w:rsidR="0042739F" w:rsidRDefault="0042739F" w:rsidP="0042739F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>
        <w:rPr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proofErr w:type="gramStart"/>
      <w:r>
        <w:rPr>
          <w:b/>
          <w:lang w:eastAsia="zh-CN"/>
        </w:rPr>
        <w:t>At</w:t>
      </w:r>
      <w:proofErr w:type="gramEnd"/>
      <w:r>
        <w:rPr>
          <w:b/>
          <w:lang w:eastAsia="zh-CN"/>
        </w:rPr>
        <w:t xml:space="preserve"> least those services supported by LTE should be broadcasted by NR including MBMS, D2D, CSG etc. </w:t>
      </w:r>
    </w:p>
    <w:p w:rsidR="0042739F" w:rsidRDefault="0042739F" w:rsidP="0042739F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Whether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the supported </w:t>
      </w:r>
      <w:r>
        <w:rPr>
          <w:b/>
          <w:lang w:eastAsia="zh-CN"/>
        </w:rPr>
        <w:t xml:space="preserve">SST (slice/service type) could be broadcasted </w:t>
      </w:r>
      <w:r>
        <w:rPr>
          <w:rFonts w:hint="eastAsia"/>
          <w:b/>
          <w:lang w:eastAsia="zh-CN"/>
        </w:rPr>
        <w:t>by the cell could be determined at the normative stage when the SST is standardized by SA2</w:t>
      </w:r>
      <w:r>
        <w:rPr>
          <w:b/>
          <w:lang w:eastAsia="zh-CN"/>
        </w:rPr>
        <w:t xml:space="preserve">. </w:t>
      </w:r>
    </w:p>
    <w:p w:rsidR="0042739F" w:rsidRPr="00425A29" w:rsidRDefault="0042739F" w:rsidP="0042739F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>
        <w:rPr>
          <w:b/>
          <w:lang w:eastAsia="zh-CN"/>
        </w:rPr>
        <w:t xml:space="preserve">:  The serving cell could broadcast those services supported in neighbouring frequencies/cells.  </w:t>
      </w:r>
    </w:p>
    <w:p w:rsidR="0001565F" w:rsidRPr="007D3E81" w:rsidRDefault="0001565F" w:rsidP="0013204A">
      <w:pPr>
        <w:pStyle w:val="Heading1"/>
      </w:pPr>
      <w:bookmarkStart w:id="10" w:name="_Toc423020280"/>
      <w:bookmarkEnd w:id="10"/>
      <w:r w:rsidRPr="007D3E81">
        <w:lastRenderedPageBreak/>
        <w:t>Reference</w:t>
      </w:r>
    </w:p>
    <w:p w:rsidR="00395C3F" w:rsidRDefault="003C564F" w:rsidP="004037E5">
      <w:pPr>
        <w:numPr>
          <w:ilvl w:val="0"/>
          <w:numId w:val="10"/>
        </w:numPr>
        <w:rPr>
          <w:lang w:val="en-US" w:eastAsia="zh-CN"/>
        </w:rPr>
      </w:pPr>
      <w:bookmarkStart w:id="11" w:name="_Ref444075986"/>
      <w:bookmarkEnd w:id="0"/>
      <w:r>
        <w:rPr>
          <w:rFonts w:hint="eastAsia"/>
          <w:lang w:val="en-US" w:eastAsia="zh-CN"/>
        </w:rPr>
        <w:t xml:space="preserve">RAN2#NR </w:t>
      </w:r>
      <w:proofErr w:type="spellStart"/>
      <w:r>
        <w:rPr>
          <w:rFonts w:hint="eastAsia"/>
          <w:lang w:val="en-US" w:eastAsia="zh-CN"/>
        </w:rPr>
        <w:t>Adhoc</w:t>
      </w:r>
      <w:proofErr w:type="spellEnd"/>
      <w:r>
        <w:rPr>
          <w:rFonts w:hint="eastAsia"/>
          <w:lang w:val="en-US" w:eastAsia="zh-CN"/>
        </w:rPr>
        <w:t xml:space="preserve"> Chairman notes</w:t>
      </w:r>
    </w:p>
    <w:p w:rsidR="00F657CC" w:rsidRPr="00395C3F" w:rsidRDefault="002F1FF5" w:rsidP="004037E5">
      <w:pPr>
        <w:numPr>
          <w:ilvl w:val="0"/>
          <w:numId w:val="10"/>
        </w:numPr>
        <w:rPr>
          <w:lang w:val="en-US" w:eastAsia="zh-CN"/>
        </w:rPr>
      </w:pPr>
      <w:r w:rsidRPr="002060B7">
        <w:rPr>
          <w:lang w:val="en-US" w:eastAsia="zh-CN"/>
        </w:rPr>
        <w:t>R2-1700166</w:t>
      </w:r>
      <w:r w:rsidR="00F657CC">
        <w:rPr>
          <w:rFonts w:hint="eastAsia"/>
          <w:lang w:val="en-US" w:eastAsia="zh-CN"/>
        </w:rPr>
        <w:t xml:space="preserve"> </w:t>
      </w:r>
      <w:r w:rsidR="00F657CC" w:rsidRPr="00EA691E">
        <w:t>Measurement and mobility in high frequency</w:t>
      </w:r>
      <w:r w:rsidR="00F657CC">
        <w:rPr>
          <w:rFonts w:hint="eastAsia"/>
          <w:lang w:eastAsia="zh-CN"/>
        </w:rPr>
        <w:t>, Huawei, HiSilicon</w:t>
      </w:r>
    </w:p>
    <w:p w:rsidR="00226355" w:rsidRPr="00CD066E" w:rsidRDefault="00226355" w:rsidP="00226355">
      <w:pPr>
        <w:numPr>
          <w:ilvl w:val="0"/>
          <w:numId w:val="10"/>
        </w:numPr>
        <w:rPr>
          <w:rFonts w:eastAsia="Times New Roman"/>
          <w:lang w:eastAsia="zh-CN"/>
        </w:rPr>
      </w:pPr>
      <w:r w:rsidRPr="000662FD">
        <w:rPr>
          <w:rFonts w:eastAsia="Times New Roman"/>
          <w:lang w:eastAsia="zh-CN"/>
        </w:rPr>
        <w:t>S2-170603</w:t>
      </w:r>
      <w:r w:rsidRPr="003E5087">
        <w:rPr>
          <w:rFonts w:eastAsia="Times New Roman" w:hint="eastAsia"/>
          <w:lang w:eastAsia="zh-CN"/>
        </w:rPr>
        <w:t xml:space="preserve"> Response to </w:t>
      </w:r>
      <w:r w:rsidRPr="003E5087">
        <w:rPr>
          <w:rFonts w:eastAsia="Times New Roman"/>
          <w:lang w:eastAsia="zh-CN"/>
        </w:rPr>
        <w:t xml:space="preserve">LS on </w:t>
      </w:r>
      <w:r w:rsidRPr="003E5087">
        <w:rPr>
          <w:rFonts w:eastAsia="Times New Roman" w:hint="eastAsia"/>
          <w:lang w:eastAsia="zh-CN"/>
        </w:rPr>
        <w:t>Network slicing and QoS for New Radio</w:t>
      </w:r>
    </w:p>
    <w:p w:rsidR="0002431E" w:rsidRPr="0002431E" w:rsidRDefault="004260A1" w:rsidP="00226355">
      <w:pPr>
        <w:numPr>
          <w:ilvl w:val="0"/>
          <w:numId w:val="10"/>
        </w:numPr>
        <w:rPr>
          <w:rFonts w:eastAsia="Times New Roman"/>
          <w:lang w:eastAsia="zh-CN"/>
        </w:rPr>
      </w:pPr>
      <w:r w:rsidRPr="004260A1">
        <w:t>R2-1701218</w:t>
      </w:r>
      <w:r w:rsidR="0002431E">
        <w:tab/>
      </w:r>
      <w:r w:rsidRPr="004260A1">
        <w:t>Slice Availability and Discovery in RAN</w:t>
      </w:r>
      <w:r w:rsidR="0002431E">
        <w:tab/>
        <w:t>Huawei, HiSilicon</w:t>
      </w:r>
    </w:p>
    <w:p w:rsidR="00CD066E" w:rsidRPr="00B02E32" w:rsidRDefault="00CD066E" w:rsidP="00226355">
      <w:pPr>
        <w:numPr>
          <w:ilvl w:val="0"/>
          <w:numId w:val="10"/>
        </w:numPr>
        <w:rPr>
          <w:rFonts w:eastAsia="Times New Roman"/>
          <w:lang w:eastAsia="zh-CN"/>
        </w:rPr>
      </w:pPr>
      <w:r w:rsidRPr="002060B7">
        <w:rPr>
          <w:lang w:val="en-US" w:eastAsia="zh-CN"/>
        </w:rPr>
        <w:t>R2-1700092</w:t>
      </w:r>
      <w:r>
        <w:tab/>
        <w:t>Assisted Delivery of "Minimum SI"</w:t>
      </w:r>
      <w:r>
        <w:tab/>
        <w:t>Huawei, HiSilicon</w:t>
      </w:r>
    </w:p>
    <w:p w:rsidR="00E51F52" w:rsidRDefault="00E51F52">
      <w:pPr>
        <w:rPr>
          <w:lang w:eastAsia="zh-CN"/>
        </w:rPr>
      </w:pPr>
    </w:p>
    <w:bookmarkEnd w:id="11"/>
    <w:p w:rsidR="000A4C5A" w:rsidRPr="00052F9D" w:rsidRDefault="000A4C5A" w:rsidP="00473E75">
      <w:pPr>
        <w:ind w:left="720"/>
        <w:rPr>
          <w:lang w:eastAsia="zh-CN"/>
        </w:rPr>
      </w:pPr>
    </w:p>
    <w:sectPr w:rsidR="000A4C5A" w:rsidRPr="00052F9D" w:rsidSect="00426FB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6E9" w:rsidRDefault="001F36E9">
      <w:r>
        <w:separator/>
      </w:r>
    </w:p>
  </w:endnote>
  <w:endnote w:type="continuationSeparator" w:id="0">
    <w:p w:rsidR="001F36E9" w:rsidRDefault="001F3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0C2" w:rsidRDefault="007C50C2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6E9" w:rsidRDefault="001F36E9">
      <w:r>
        <w:separator/>
      </w:r>
    </w:p>
  </w:footnote>
  <w:footnote w:type="continuationSeparator" w:id="0">
    <w:p w:rsidR="001F36E9" w:rsidRDefault="001F36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9DD1173"/>
    <w:multiLevelType w:val="hybridMultilevel"/>
    <w:tmpl w:val="D2AE1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10E1F80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DD5F2B"/>
    <w:multiLevelType w:val="multilevel"/>
    <w:tmpl w:val="A5DEEA0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Heading2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26F6634"/>
    <w:multiLevelType w:val="hybridMultilevel"/>
    <w:tmpl w:val="1016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91761E"/>
    <w:multiLevelType w:val="hybridMultilevel"/>
    <w:tmpl w:val="7BB429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CD42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>
    <w:nsid w:val="14D71D8D"/>
    <w:multiLevelType w:val="hybridMultilevel"/>
    <w:tmpl w:val="B7CE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6765F70"/>
    <w:multiLevelType w:val="hybridMultilevel"/>
    <w:tmpl w:val="CDE07F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97C6443"/>
    <w:multiLevelType w:val="hybridMultilevel"/>
    <w:tmpl w:val="5EC06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AC23FBB"/>
    <w:multiLevelType w:val="hybridMultilevel"/>
    <w:tmpl w:val="593263CE"/>
    <w:lvl w:ilvl="0" w:tplc="A554352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C8258C3"/>
    <w:multiLevelType w:val="hybridMultilevel"/>
    <w:tmpl w:val="FCDA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2733EE4"/>
    <w:multiLevelType w:val="hybridMultilevel"/>
    <w:tmpl w:val="F4982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267D554B"/>
    <w:multiLevelType w:val="hybridMultilevel"/>
    <w:tmpl w:val="BB6A73FC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FE92E73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6010ADE"/>
    <w:multiLevelType w:val="hybridMultilevel"/>
    <w:tmpl w:val="37DED02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0F2F89"/>
    <w:multiLevelType w:val="hybridMultilevel"/>
    <w:tmpl w:val="7C2C4820"/>
    <w:lvl w:ilvl="0" w:tplc="F2EAB4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CCA49AF"/>
    <w:multiLevelType w:val="hybridMultilevel"/>
    <w:tmpl w:val="BF884AE8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E906D5D"/>
    <w:multiLevelType w:val="hybridMultilevel"/>
    <w:tmpl w:val="A824F58E"/>
    <w:lvl w:ilvl="0" w:tplc="0409000B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DC0649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DB417B"/>
    <w:multiLevelType w:val="hybridMultilevel"/>
    <w:tmpl w:val="A656D980"/>
    <w:lvl w:ilvl="0" w:tplc="6C16F3FC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B614B6"/>
    <w:multiLevelType w:val="hybridMultilevel"/>
    <w:tmpl w:val="86B411BE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5240CF7"/>
    <w:multiLevelType w:val="hybridMultilevel"/>
    <w:tmpl w:val="0652F9F0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5BD69FC"/>
    <w:multiLevelType w:val="hybridMultilevel"/>
    <w:tmpl w:val="685C165E"/>
    <w:lvl w:ilvl="0" w:tplc="0ED8CFC6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928ED0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6745722"/>
    <w:multiLevelType w:val="hybridMultilevel"/>
    <w:tmpl w:val="1C74F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A1F2C99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C991E5A"/>
    <w:multiLevelType w:val="hybridMultilevel"/>
    <w:tmpl w:val="1E18D7AE"/>
    <w:lvl w:ilvl="0" w:tplc="0409000D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0">
    <w:nsid w:val="6FF85F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1">
    <w:nsid w:val="73EC6662"/>
    <w:multiLevelType w:val="hybridMultilevel"/>
    <w:tmpl w:val="300A52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AE45D2D"/>
    <w:multiLevelType w:val="hybridMultilevel"/>
    <w:tmpl w:val="A58C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667E7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5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3"/>
  </w:num>
  <w:num w:numId="4">
    <w:abstractNumId w:val="35"/>
  </w:num>
  <w:num w:numId="5">
    <w:abstractNumId w:val="29"/>
  </w:num>
  <w:num w:numId="6">
    <w:abstractNumId w:val="0"/>
  </w:num>
  <w:num w:numId="7">
    <w:abstractNumId w:val="4"/>
  </w:num>
  <w:num w:numId="8">
    <w:abstractNumId w:val="22"/>
  </w:num>
  <w:num w:numId="9">
    <w:abstractNumId w:val="23"/>
  </w:num>
  <w:num w:numId="10">
    <w:abstractNumId w:val="14"/>
  </w:num>
  <w:num w:numId="11">
    <w:abstractNumId w:val="18"/>
  </w:num>
  <w:num w:numId="12">
    <w:abstractNumId w:val="26"/>
  </w:num>
  <w:num w:numId="13">
    <w:abstractNumId w:val="21"/>
  </w:num>
  <w:num w:numId="14">
    <w:abstractNumId w:val="31"/>
  </w:num>
  <w:num w:numId="15">
    <w:abstractNumId w:val="15"/>
  </w:num>
  <w:num w:numId="16">
    <w:abstractNumId w:val="25"/>
  </w:num>
  <w:num w:numId="17">
    <w:abstractNumId w:val="24"/>
  </w:num>
  <w:num w:numId="18">
    <w:abstractNumId w:val="20"/>
  </w:num>
  <w:num w:numId="19">
    <w:abstractNumId w:val="2"/>
  </w:num>
  <w:num w:numId="20">
    <w:abstractNumId w:val="2"/>
  </w:num>
  <w:num w:numId="21">
    <w:abstractNumId w:val="7"/>
  </w:num>
  <w:num w:numId="22">
    <w:abstractNumId w:val="34"/>
  </w:num>
  <w:num w:numId="23">
    <w:abstractNumId w:val="30"/>
  </w:num>
  <w:num w:numId="24">
    <w:abstractNumId w:val="2"/>
    <w:lvlOverride w:ilvl="0">
      <w:startOverride w:val="2"/>
    </w:lvlOverride>
    <w:lvlOverride w:ilvl="1">
      <w:startOverride w:val="2"/>
    </w:lvlOverride>
  </w:num>
  <w:num w:numId="25">
    <w:abstractNumId w:val="2"/>
  </w:num>
  <w:num w:numId="26">
    <w:abstractNumId w:val="2"/>
  </w:num>
  <w:num w:numId="27">
    <w:abstractNumId w:val="2"/>
  </w:num>
  <w:num w:numId="28">
    <w:abstractNumId w:val="5"/>
  </w:num>
  <w:num w:numId="2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16"/>
  </w:num>
  <w:num w:numId="32">
    <w:abstractNumId w:val="9"/>
  </w:num>
  <w:num w:numId="33">
    <w:abstractNumId w:val="8"/>
  </w:num>
  <w:num w:numId="34">
    <w:abstractNumId w:val="28"/>
  </w:num>
  <w:num w:numId="35">
    <w:abstractNumId w:val="11"/>
  </w:num>
  <w:num w:numId="36">
    <w:abstractNumId w:val="32"/>
  </w:num>
  <w:num w:numId="37">
    <w:abstractNumId w:val="10"/>
  </w:num>
  <w:num w:numId="38">
    <w:abstractNumId w:val="2"/>
  </w:num>
  <w:num w:numId="39">
    <w:abstractNumId w:val="27"/>
  </w:num>
  <w:num w:numId="40">
    <w:abstractNumId w:val="2"/>
  </w:num>
  <w:num w:numId="41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19"/>
  </w:num>
  <w:num w:numId="44">
    <w:abstractNumId w:val="2"/>
    <w:lvlOverride w:ilvl="0">
      <w:startOverride w:val="2"/>
    </w:lvlOverride>
    <w:lvlOverride w:ilvl="1">
      <w:startOverride w:val="1"/>
    </w:lvlOverride>
  </w:num>
  <w:num w:numId="45">
    <w:abstractNumId w:val="1"/>
  </w:num>
  <w:num w:numId="46">
    <w:abstractNumId w:val="12"/>
  </w:num>
  <w:num w:numId="47">
    <w:abstractNumId w:val="2"/>
    <w:lvlOverride w:ilvl="0">
      <w:startOverride w:val="2"/>
    </w:lvlOverride>
    <w:lvlOverride w:ilvl="1">
      <w:startOverride w:val="1"/>
    </w:lvlOverride>
  </w:num>
  <w:num w:numId="48">
    <w:abstractNumId w:val="17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0AB"/>
    <w:rsid w:val="00000537"/>
    <w:rsid w:val="00000646"/>
    <w:rsid w:val="00000823"/>
    <w:rsid w:val="000016E4"/>
    <w:rsid w:val="00001940"/>
    <w:rsid w:val="00002862"/>
    <w:rsid w:val="00002C5F"/>
    <w:rsid w:val="00003904"/>
    <w:rsid w:val="00003DF6"/>
    <w:rsid w:val="00003F25"/>
    <w:rsid w:val="00003FCF"/>
    <w:rsid w:val="000044DA"/>
    <w:rsid w:val="00005846"/>
    <w:rsid w:val="00005C4B"/>
    <w:rsid w:val="0000613E"/>
    <w:rsid w:val="000068C4"/>
    <w:rsid w:val="00006AA0"/>
    <w:rsid w:val="00006B36"/>
    <w:rsid w:val="000110CA"/>
    <w:rsid w:val="00011583"/>
    <w:rsid w:val="000118F6"/>
    <w:rsid w:val="00011944"/>
    <w:rsid w:val="00011A1D"/>
    <w:rsid w:val="00011B5E"/>
    <w:rsid w:val="00011B89"/>
    <w:rsid w:val="00012009"/>
    <w:rsid w:val="00012790"/>
    <w:rsid w:val="000129E2"/>
    <w:rsid w:val="00013A0B"/>
    <w:rsid w:val="00013CB8"/>
    <w:rsid w:val="000147E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BFF"/>
    <w:rsid w:val="00020CC2"/>
    <w:rsid w:val="00021C5E"/>
    <w:rsid w:val="000224E8"/>
    <w:rsid w:val="00022A85"/>
    <w:rsid w:val="00022E4A"/>
    <w:rsid w:val="00022E74"/>
    <w:rsid w:val="000237AE"/>
    <w:rsid w:val="00023E5C"/>
    <w:rsid w:val="00023E8F"/>
    <w:rsid w:val="00023F21"/>
    <w:rsid w:val="0002406B"/>
    <w:rsid w:val="0002431E"/>
    <w:rsid w:val="00025434"/>
    <w:rsid w:val="00025783"/>
    <w:rsid w:val="00025968"/>
    <w:rsid w:val="000262DD"/>
    <w:rsid w:val="0002719B"/>
    <w:rsid w:val="0002747B"/>
    <w:rsid w:val="00027FDE"/>
    <w:rsid w:val="000302D4"/>
    <w:rsid w:val="000309B1"/>
    <w:rsid w:val="00031567"/>
    <w:rsid w:val="00032AB8"/>
    <w:rsid w:val="00032C7F"/>
    <w:rsid w:val="00033918"/>
    <w:rsid w:val="0003419C"/>
    <w:rsid w:val="000346B7"/>
    <w:rsid w:val="0003477C"/>
    <w:rsid w:val="00035030"/>
    <w:rsid w:val="000357E9"/>
    <w:rsid w:val="000360B3"/>
    <w:rsid w:val="00037644"/>
    <w:rsid w:val="00037B33"/>
    <w:rsid w:val="00040904"/>
    <w:rsid w:val="00040913"/>
    <w:rsid w:val="00040B4A"/>
    <w:rsid w:val="00040B64"/>
    <w:rsid w:val="00040BE8"/>
    <w:rsid w:val="0004127F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9D0"/>
    <w:rsid w:val="000460B7"/>
    <w:rsid w:val="00046226"/>
    <w:rsid w:val="000465B0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74"/>
    <w:rsid w:val="00057F83"/>
    <w:rsid w:val="0006013C"/>
    <w:rsid w:val="00060488"/>
    <w:rsid w:val="00061524"/>
    <w:rsid w:val="00061961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72FF"/>
    <w:rsid w:val="000673C3"/>
    <w:rsid w:val="00067CEB"/>
    <w:rsid w:val="00067E6E"/>
    <w:rsid w:val="0007003F"/>
    <w:rsid w:val="00070CDD"/>
    <w:rsid w:val="00070E5D"/>
    <w:rsid w:val="00071655"/>
    <w:rsid w:val="00071CCE"/>
    <w:rsid w:val="00071D8B"/>
    <w:rsid w:val="000724C9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77550"/>
    <w:rsid w:val="000811E1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4281"/>
    <w:rsid w:val="000843D9"/>
    <w:rsid w:val="00084F0C"/>
    <w:rsid w:val="00085007"/>
    <w:rsid w:val="0008515A"/>
    <w:rsid w:val="000854AC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DF8"/>
    <w:rsid w:val="00092188"/>
    <w:rsid w:val="0009261C"/>
    <w:rsid w:val="00093E22"/>
    <w:rsid w:val="00094829"/>
    <w:rsid w:val="000948B5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00F"/>
    <w:rsid w:val="000A4391"/>
    <w:rsid w:val="000A4C5A"/>
    <w:rsid w:val="000A5AD4"/>
    <w:rsid w:val="000A689E"/>
    <w:rsid w:val="000A6B39"/>
    <w:rsid w:val="000A6CBD"/>
    <w:rsid w:val="000B0422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3BD"/>
    <w:rsid w:val="000B53FE"/>
    <w:rsid w:val="000B5774"/>
    <w:rsid w:val="000B5F7E"/>
    <w:rsid w:val="000B778D"/>
    <w:rsid w:val="000B78CC"/>
    <w:rsid w:val="000B7960"/>
    <w:rsid w:val="000B7C42"/>
    <w:rsid w:val="000B7F52"/>
    <w:rsid w:val="000C00E1"/>
    <w:rsid w:val="000C13D9"/>
    <w:rsid w:val="000C17F9"/>
    <w:rsid w:val="000C18F6"/>
    <w:rsid w:val="000C2E76"/>
    <w:rsid w:val="000C3F0F"/>
    <w:rsid w:val="000C42DD"/>
    <w:rsid w:val="000C440C"/>
    <w:rsid w:val="000C4A7B"/>
    <w:rsid w:val="000C4E93"/>
    <w:rsid w:val="000C5404"/>
    <w:rsid w:val="000C569D"/>
    <w:rsid w:val="000C6CBB"/>
    <w:rsid w:val="000C6D76"/>
    <w:rsid w:val="000C6E31"/>
    <w:rsid w:val="000C70D0"/>
    <w:rsid w:val="000C7168"/>
    <w:rsid w:val="000D0344"/>
    <w:rsid w:val="000D0A1A"/>
    <w:rsid w:val="000D0BAF"/>
    <w:rsid w:val="000D1A49"/>
    <w:rsid w:val="000D1C11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609"/>
    <w:rsid w:val="00100787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4015"/>
    <w:rsid w:val="001053B5"/>
    <w:rsid w:val="00105A93"/>
    <w:rsid w:val="0010634F"/>
    <w:rsid w:val="001068EB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9BE"/>
    <w:rsid w:val="00112C1D"/>
    <w:rsid w:val="001133CF"/>
    <w:rsid w:val="00113571"/>
    <w:rsid w:val="00113B3B"/>
    <w:rsid w:val="001144A1"/>
    <w:rsid w:val="00114EB0"/>
    <w:rsid w:val="0011544D"/>
    <w:rsid w:val="001160FA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4EB8"/>
    <w:rsid w:val="00125A22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402"/>
    <w:rsid w:val="0013156C"/>
    <w:rsid w:val="00131814"/>
    <w:rsid w:val="00131C0E"/>
    <w:rsid w:val="00131EA5"/>
    <w:rsid w:val="0013204A"/>
    <w:rsid w:val="001321F7"/>
    <w:rsid w:val="00132625"/>
    <w:rsid w:val="00134D87"/>
    <w:rsid w:val="00135B09"/>
    <w:rsid w:val="0013607B"/>
    <w:rsid w:val="001366BD"/>
    <w:rsid w:val="00136A00"/>
    <w:rsid w:val="001378F8"/>
    <w:rsid w:val="00140232"/>
    <w:rsid w:val="0014029F"/>
    <w:rsid w:val="0014087A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7BD8"/>
    <w:rsid w:val="00147D37"/>
    <w:rsid w:val="001506CD"/>
    <w:rsid w:val="0015093A"/>
    <w:rsid w:val="00150FD5"/>
    <w:rsid w:val="00151118"/>
    <w:rsid w:val="00152313"/>
    <w:rsid w:val="0015236C"/>
    <w:rsid w:val="0015245D"/>
    <w:rsid w:val="00152608"/>
    <w:rsid w:val="00152991"/>
    <w:rsid w:val="001551A2"/>
    <w:rsid w:val="0015526C"/>
    <w:rsid w:val="00155CF8"/>
    <w:rsid w:val="00155D68"/>
    <w:rsid w:val="00156295"/>
    <w:rsid w:val="0015641C"/>
    <w:rsid w:val="00157372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88E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9FD"/>
    <w:rsid w:val="0017053C"/>
    <w:rsid w:val="0017100B"/>
    <w:rsid w:val="001711EA"/>
    <w:rsid w:val="0017144D"/>
    <w:rsid w:val="001714A4"/>
    <w:rsid w:val="00171F68"/>
    <w:rsid w:val="00173007"/>
    <w:rsid w:val="001730D8"/>
    <w:rsid w:val="00173478"/>
    <w:rsid w:val="00174A80"/>
    <w:rsid w:val="00174BBF"/>
    <w:rsid w:val="00175B86"/>
    <w:rsid w:val="00175F16"/>
    <w:rsid w:val="00176F9F"/>
    <w:rsid w:val="00177369"/>
    <w:rsid w:val="001775C4"/>
    <w:rsid w:val="001778DC"/>
    <w:rsid w:val="00177ED9"/>
    <w:rsid w:val="0018017B"/>
    <w:rsid w:val="00181069"/>
    <w:rsid w:val="001811FD"/>
    <w:rsid w:val="00181F77"/>
    <w:rsid w:val="001821B6"/>
    <w:rsid w:val="001826E8"/>
    <w:rsid w:val="001827F4"/>
    <w:rsid w:val="00183B83"/>
    <w:rsid w:val="00183C43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4A5A"/>
    <w:rsid w:val="00194E8D"/>
    <w:rsid w:val="001954F4"/>
    <w:rsid w:val="00195650"/>
    <w:rsid w:val="00195845"/>
    <w:rsid w:val="0019596B"/>
    <w:rsid w:val="001961EF"/>
    <w:rsid w:val="0019772E"/>
    <w:rsid w:val="001977C8"/>
    <w:rsid w:val="00197B0F"/>
    <w:rsid w:val="00197BF2"/>
    <w:rsid w:val="00197C7B"/>
    <w:rsid w:val="00197F94"/>
    <w:rsid w:val="001A0D03"/>
    <w:rsid w:val="001A1B88"/>
    <w:rsid w:val="001A1D45"/>
    <w:rsid w:val="001A1F92"/>
    <w:rsid w:val="001A2382"/>
    <w:rsid w:val="001A2A1E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982"/>
    <w:rsid w:val="001C1A9B"/>
    <w:rsid w:val="001C1FF0"/>
    <w:rsid w:val="001C2512"/>
    <w:rsid w:val="001C2AB9"/>
    <w:rsid w:val="001C2B18"/>
    <w:rsid w:val="001C2DD3"/>
    <w:rsid w:val="001C3517"/>
    <w:rsid w:val="001C4A8B"/>
    <w:rsid w:val="001C5D2C"/>
    <w:rsid w:val="001C5F62"/>
    <w:rsid w:val="001C6466"/>
    <w:rsid w:val="001C6C76"/>
    <w:rsid w:val="001C6FB6"/>
    <w:rsid w:val="001C701B"/>
    <w:rsid w:val="001C724F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F72"/>
    <w:rsid w:val="001D711B"/>
    <w:rsid w:val="001D79B2"/>
    <w:rsid w:val="001D7ED8"/>
    <w:rsid w:val="001E03D5"/>
    <w:rsid w:val="001E0450"/>
    <w:rsid w:val="001E07F1"/>
    <w:rsid w:val="001E0B57"/>
    <w:rsid w:val="001E0E99"/>
    <w:rsid w:val="001E1A4D"/>
    <w:rsid w:val="001E3038"/>
    <w:rsid w:val="001E34FD"/>
    <w:rsid w:val="001E35AF"/>
    <w:rsid w:val="001E3784"/>
    <w:rsid w:val="001E41F3"/>
    <w:rsid w:val="001E43DF"/>
    <w:rsid w:val="001E4AA3"/>
    <w:rsid w:val="001E4F58"/>
    <w:rsid w:val="001E50E2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12"/>
    <w:rsid w:val="001F176D"/>
    <w:rsid w:val="001F2538"/>
    <w:rsid w:val="001F2CFC"/>
    <w:rsid w:val="001F2F42"/>
    <w:rsid w:val="001F3513"/>
    <w:rsid w:val="001F3605"/>
    <w:rsid w:val="001F36E9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2AC3"/>
    <w:rsid w:val="002042A1"/>
    <w:rsid w:val="0020433C"/>
    <w:rsid w:val="00204C88"/>
    <w:rsid w:val="00205174"/>
    <w:rsid w:val="0020587A"/>
    <w:rsid w:val="00205B9C"/>
    <w:rsid w:val="00205DE9"/>
    <w:rsid w:val="00205E24"/>
    <w:rsid w:val="002060B7"/>
    <w:rsid w:val="00206268"/>
    <w:rsid w:val="00206464"/>
    <w:rsid w:val="00206F3F"/>
    <w:rsid w:val="00207048"/>
    <w:rsid w:val="00207793"/>
    <w:rsid w:val="002107B2"/>
    <w:rsid w:val="0021160E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700D"/>
    <w:rsid w:val="00217153"/>
    <w:rsid w:val="0022069B"/>
    <w:rsid w:val="00220734"/>
    <w:rsid w:val="00220898"/>
    <w:rsid w:val="00220D8B"/>
    <w:rsid w:val="002212A4"/>
    <w:rsid w:val="002214AD"/>
    <w:rsid w:val="0022182B"/>
    <w:rsid w:val="00222E8C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5E70"/>
    <w:rsid w:val="002261DC"/>
    <w:rsid w:val="00226355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13BF"/>
    <w:rsid w:val="00231A66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6261"/>
    <w:rsid w:val="00236705"/>
    <w:rsid w:val="0023683D"/>
    <w:rsid w:val="00236B70"/>
    <w:rsid w:val="002376A3"/>
    <w:rsid w:val="002379A1"/>
    <w:rsid w:val="00237AE7"/>
    <w:rsid w:val="00237E27"/>
    <w:rsid w:val="002404DA"/>
    <w:rsid w:val="002410CD"/>
    <w:rsid w:val="002417CA"/>
    <w:rsid w:val="002419F7"/>
    <w:rsid w:val="00241AD4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DE8"/>
    <w:rsid w:val="00247732"/>
    <w:rsid w:val="00247F76"/>
    <w:rsid w:val="0025022A"/>
    <w:rsid w:val="00250854"/>
    <w:rsid w:val="00251188"/>
    <w:rsid w:val="0025228F"/>
    <w:rsid w:val="002524CC"/>
    <w:rsid w:val="00252CBB"/>
    <w:rsid w:val="002530BE"/>
    <w:rsid w:val="00254219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4B2B"/>
    <w:rsid w:val="002651EC"/>
    <w:rsid w:val="00265293"/>
    <w:rsid w:val="00265800"/>
    <w:rsid w:val="00265FAE"/>
    <w:rsid w:val="002665DF"/>
    <w:rsid w:val="002669E3"/>
    <w:rsid w:val="00266EC4"/>
    <w:rsid w:val="00267881"/>
    <w:rsid w:val="00267E44"/>
    <w:rsid w:val="00270F6F"/>
    <w:rsid w:val="00271573"/>
    <w:rsid w:val="00272107"/>
    <w:rsid w:val="00272295"/>
    <w:rsid w:val="002723F2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779D"/>
    <w:rsid w:val="00297956"/>
    <w:rsid w:val="00297A4D"/>
    <w:rsid w:val="00297F68"/>
    <w:rsid w:val="00297F77"/>
    <w:rsid w:val="002A0DF1"/>
    <w:rsid w:val="002A17BA"/>
    <w:rsid w:val="002A17D3"/>
    <w:rsid w:val="002A1E24"/>
    <w:rsid w:val="002A249D"/>
    <w:rsid w:val="002A3934"/>
    <w:rsid w:val="002A3A3C"/>
    <w:rsid w:val="002A622D"/>
    <w:rsid w:val="002A66A3"/>
    <w:rsid w:val="002A6FBE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C07FD"/>
    <w:rsid w:val="002C0977"/>
    <w:rsid w:val="002C24E5"/>
    <w:rsid w:val="002C28CD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F10"/>
    <w:rsid w:val="002D167F"/>
    <w:rsid w:val="002D1D19"/>
    <w:rsid w:val="002D1FE6"/>
    <w:rsid w:val="002D2931"/>
    <w:rsid w:val="002D3079"/>
    <w:rsid w:val="002D32AD"/>
    <w:rsid w:val="002D3445"/>
    <w:rsid w:val="002D3F6E"/>
    <w:rsid w:val="002D4229"/>
    <w:rsid w:val="002D4725"/>
    <w:rsid w:val="002D4826"/>
    <w:rsid w:val="002D4B06"/>
    <w:rsid w:val="002D4DCF"/>
    <w:rsid w:val="002D5AE7"/>
    <w:rsid w:val="002D661E"/>
    <w:rsid w:val="002D721E"/>
    <w:rsid w:val="002D7398"/>
    <w:rsid w:val="002D760B"/>
    <w:rsid w:val="002E068A"/>
    <w:rsid w:val="002E0E34"/>
    <w:rsid w:val="002E0E6D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B89"/>
    <w:rsid w:val="002E3EF6"/>
    <w:rsid w:val="002E4216"/>
    <w:rsid w:val="002E46A0"/>
    <w:rsid w:val="002E4C5F"/>
    <w:rsid w:val="002E5835"/>
    <w:rsid w:val="002E5A45"/>
    <w:rsid w:val="002E5E1A"/>
    <w:rsid w:val="002E6736"/>
    <w:rsid w:val="002E6C2C"/>
    <w:rsid w:val="002E74B9"/>
    <w:rsid w:val="002E76F4"/>
    <w:rsid w:val="002F0016"/>
    <w:rsid w:val="002F03BC"/>
    <w:rsid w:val="002F08E7"/>
    <w:rsid w:val="002F0EAD"/>
    <w:rsid w:val="002F0EDC"/>
    <w:rsid w:val="002F14EF"/>
    <w:rsid w:val="002F1E63"/>
    <w:rsid w:val="002F1FF5"/>
    <w:rsid w:val="002F3F54"/>
    <w:rsid w:val="002F4309"/>
    <w:rsid w:val="002F43A1"/>
    <w:rsid w:val="002F442B"/>
    <w:rsid w:val="002F4657"/>
    <w:rsid w:val="002F4EE1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1D0"/>
    <w:rsid w:val="00301CAF"/>
    <w:rsid w:val="00301E8A"/>
    <w:rsid w:val="00302383"/>
    <w:rsid w:val="00302459"/>
    <w:rsid w:val="003028B2"/>
    <w:rsid w:val="00302B6B"/>
    <w:rsid w:val="00303421"/>
    <w:rsid w:val="00303882"/>
    <w:rsid w:val="00303AA9"/>
    <w:rsid w:val="00303DCF"/>
    <w:rsid w:val="003045A8"/>
    <w:rsid w:val="00305706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3D74"/>
    <w:rsid w:val="00314A39"/>
    <w:rsid w:val="0031543D"/>
    <w:rsid w:val="0031579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6E"/>
    <w:rsid w:val="0032179F"/>
    <w:rsid w:val="00322BF9"/>
    <w:rsid w:val="0032355E"/>
    <w:rsid w:val="00323A3E"/>
    <w:rsid w:val="00323A55"/>
    <w:rsid w:val="00324BFB"/>
    <w:rsid w:val="00324C57"/>
    <w:rsid w:val="00324E7A"/>
    <w:rsid w:val="00325769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C4D"/>
    <w:rsid w:val="00327C80"/>
    <w:rsid w:val="003300DC"/>
    <w:rsid w:val="00330887"/>
    <w:rsid w:val="00330914"/>
    <w:rsid w:val="0033143D"/>
    <w:rsid w:val="00331D74"/>
    <w:rsid w:val="00331D84"/>
    <w:rsid w:val="00332B0C"/>
    <w:rsid w:val="00333AC9"/>
    <w:rsid w:val="00333B90"/>
    <w:rsid w:val="00334763"/>
    <w:rsid w:val="00334BBB"/>
    <w:rsid w:val="003353CD"/>
    <w:rsid w:val="00335A9C"/>
    <w:rsid w:val="0033661C"/>
    <w:rsid w:val="00336954"/>
    <w:rsid w:val="003371C6"/>
    <w:rsid w:val="00337721"/>
    <w:rsid w:val="00340092"/>
    <w:rsid w:val="00340FC5"/>
    <w:rsid w:val="00341115"/>
    <w:rsid w:val="00341EF5"/>
    <w:rsid w:val="00341F2B"/>
    <w:rsid w:val="00341FAA"/>
    <w:rsid w:val="00342705"/>
    <w:rsid w:val="00342A3B"/>
    <w:rsid w:val="0034346E"/>
    <w:rsid w:val="003435D0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7299"/>
    <w:rsid w:val="00347361"/>
    <w:rsid w:val="0035052F"/>
    <w:rsid w:val="00350922"/>
    <w:rsid w:val="00351711"/>
    <w:rsid w:val="003517FA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6A4"/>
    <w:rsid w:val="00361D36"/>
    <w:rsid w:val="003621A3"/>
    <w:rsid w:val="00362D86"/>
    <w:rsid w:val="00363DE7"/>
    <w:rsid w:val="0036422E"/>
    <w:rsid w:val="003643D7"/>
    <w:rsid w:val="003647DB"/>
    <w:rsid w:val="00364FAD"/>
    <w:rsid w:val="003658C4"/>
    <w:rsid w:val="00365A1F"/>
    <w:rsid w:val="00365EA8"/>
    <w:rsid w:val="00366FA1"/>
    <w:rsid w:val="00367488"/>
    <w:rsid w:val="00367757"/>
    <w:rsid w:val="00367911"/>
    <w:rsid w:val="0037004C"/>
    <w:rsid w:val="003703CB"/>
    <w:rsid w:val="003706EF"/>
    <w:rsid w:val="00370854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7EB"/>
    <w:rsid w:val="003819DC"/>
    <w:rsid w:val="00381C0D"/>
    <w:rsid w:val="00381C4B"/>
    <w:rsid w:val="00381F6C"/>
    <w:rsid w:val="00382B41"/>
    <w:rsid w:val="00382C20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7985"/>
    <w:rsid w:val="00390EDA"/>
    <w:rsid w:val="00391144"/>
    <w:rsid w:val="00391BE3"/>
    <w:rsid w:val="003923AD"/>
    <w:rsid w:val="00392A22"/>
    <w:rsid w:val="00392A7E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204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E25"/>
    <w:rsid w:val="003A4FE1"/>
    <w:rsid w:val="003A5195"/>
    <w:rsid w:val="003A557A"/>
    <w:rsid w:val="003A608B"/>
    <w:rsid w:val="003A6343"/>
    <w:rsid w:val="003A6D6C"/>
    <w:rsid w:val="003A7558"/>
    <w:rsid w:val="003B09E4"/>
    <w:rsid w:val="003B136A"/>
    <w:rsid w:val="003B2EAC"/>
    <w:rsid w:val="003B2FDA"/>
    <w:rsid w:val="003B30BD"/>
    <w:rsid w:val="003B3117"/>
    <w:rsid w:val="003B338D"/>
    <w:rsid w:val="003B34F4"/>
    <w:rsid w:val="003B3EA0"/>
    <w:rsid w:val="003B4882"/>
    <w:rsid w:val="003B4A2B"/>
    <w:rsid w:val="003B50BF"/>
    <w:rsid w:val="003B519E"/>
    <w:rsid w:val="003B536B"/>
    <w:rsid w:val="003B5800"/>
    <w:rsid w:val="003B6057"/>
    <w:rsid w:val="003B76C5"/>
    <w:rsid w:val="003B7C7F"/>
    <w:rsid w:val="003C0236"/>
    <w:rsid w:val="003C075B"/>
    <w:rsid w:val="003C1155"/>
    <w:rsid w:val="003C1312"/>
    <w:rsid w:val="003C1804"/>
    <w:rsid w:val="003C27CD"/>
    <w:rsid w:val="003C2E3D"/>
    <w:rsid w:val="003C3310"/>
    <w:rsid w:val="003C3B84"/>
    <w:rsid w:val="003C44C8"/>
    <w:rsid w:val="003C49BE"/>
    <w:rsid w:val="003C4C53"/>
    <w:rsid w:val="003C546C"/>
    <w:rsid w:val="003C564F"/>
    <w:rsid w:val="003C67B6"/>
    <w:rsid w:val="003C6D51"/>
    <w:rsid w:val="003C6FAA"/>
    <w:rsid w:val="003C70AA"/>
    <w:rsid w:val="003C7216"/>
    <w:rsid w:val="003C7AE1"/>
    <w:rsid w:val="003C7DE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DCB"/>
    <w:rsid w:val="003D6083"/>
    <w:rsid w:val="003D6692"/>
    <w:rsid w:val="003D6CF7"/>
    <w:rsid w:val="003D6DF3"/>
    <w:rsid w:val="003D6F36"/>
    <w:rsid w:val="003E06C6"/>
    <w:rsid w:val="003E0E02"/>
    <w:rsid w:val="003E0E80"/>
    <w:rsid w:val="003E1161"/>
    <w:rsid w:val="003E1EBE"/>
    <w:rsid w:val="003E2160"/>
    <w:rsid w:val="003E2447"/>
    <w:rsid w:val="003E31FE"/>
    <w:rsid w:val="003E3ABC"/>
    <w:rsid w:val="003E44FA"/>
    <w:rsid w:val="003E47BE"/>
    <w:rsid w:val="003E4F0B"/>
    <w:rsid w:val="003E5508"/>
    <w:rsid w:val="003E576C"/>
    <w:rsid w:val="003E5C6B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43A7"/>
    <w:rsid w:val="003F4957"/>
    <w:rsid w:val="003F5304"/>
    <w:rsid w:val="003F5516"/>
    <w:rsid w:val="003F58E6"/>
    <w:rsid w:val="003F6A59"/>
    <w:rsid w:val="003F7F7F"/>
    <w:rsid w:val="004004C3"/>
    <w:rsid w:val="00400F7B"/>
    <w:rsid w:val="004010C1"/>
    <w:rsid w:val="004014CF"/>
    <w:rsid w:val="00402583"/>
    <w:rsid w:val="004025C6"/>
    <w:rsid w:val="004032BD"/>
    <w:rsid w:val="004037C3"/>
    <w:rsid w:val="004037E5"/>
    <w:rsid w:val="00404500"/>
    <w:rsid w:val="00404930"/>
    <w:rsid w:val="00404E78"/>
    <w:rsid w:val="0040734E"/>
    <w:rsid w:val="00407797"/>
    <w:rsid w:val="00407860"/>
    <w:rsid w:val="00407AFD"/>
    <w:rsid w:val="00407F9F"/>
    <w:rsid w:val="004119E6"/>
    <w:rsid w:val="004122AC"/>
    <w:rsid w:val="00412850"/>
    <w:rsid w:val="004131D9"/>
    <w:rsid w:val="004134F7"/>
    <w:rsid w:val="0041390E"/>
    <w:rsid w:val="0041453B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201F7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426D"/>
    <w:rsid w:val="00425A29"/>
    <w:rsid w:val="00425B2E"/>
    <w:rsid w:val="00425B68"/>
    <w:rsid w:val="00425EB3"/>
    <w:rsid w:val="004260A1"/>
    <w:rsid w:val="0042639A"/>
    <w:rsid w:val="0042679C"/>
    <w:rsid w:val="00426FB0"/>
    <w:rsid w:val="0042735E"/>
    <w:rsid w:val="0042739F"/>
    <w:rsid w:val="00427E05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4098A"/>
    <w:rsid w:val="00440A25"/>
    <w:rsid w:val="00441602"/>
    <w:rsid w:val="004429F2"/>
    <w:rsid w:val="00442A63"/>
    <w:rsid w:val="00442C4D"/>
    <w:rsid w:val="00444983"/>
    <w:rsid w:val="00444F8C"/>
    <w:rsid w:val="004453C9"/>
    <w:rsid w:val="0044599A"/>
    <w:rsid w:val="00445A1C"/>
    <w:rsid w:val="0044674B"/>
    <w:rsid w:val="00446771"/>
    <w:rsid w:val="004470CF"/>
    <w:rsid w:val="00447D10"/>
    <w:rsid w:val="00447D28"/>
    <w:rsid w:val="00447DF2"/>
    <w:rsid w:val="00447F6E"/>
    <w:rsid w:val="0045028E"/>
    <w:rsid w:val="00450974"/>
    <w:rsid w:val="004511B7"/>
    <w:rsid w:val="00451D00"/>
    <w:rsid w:val="004526B2"/>
    <w:rsid w:val="00453767"/>
    <w:rsid w:val="00453897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DC7"/>
    <w:rsid w:val="0046072B"/>
    <w:rsid w:val="004607BA"/>
    <w:rsid w:val="00460C39"/>
    <w:rsid w:val="00460CDC"/>
    <w:rsid w:val="00460DFE"/>
    <w:rsid w:val="00461758"/>
    <w:rsid w:val="00462FF2"/>
    <w:rsid w:val="00463181"/>
    <w:rsid w:val="0046372C"/>
    <w:rsid w:val="00463B2A"/>
    <w:rsid w:val="004647F5"/>
    <w:rsid w:val="00465697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CAB"/>
    <w:rsid w:val="0047197D"/>
    <w:rsid w:val="004719F7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857"/>
    <w:rsid w:val="00481A9B"/>
    <w:rsid w:val="00481CC5"/>
    <w:rsid w:val="00481FB5"/>
    <w:rsid w:val="00482140"/>
    <w:rsid w:val="004822A4"/>
    <w:rsid w:val="00482389"/>
    <w:rsid w:val="004836BA"/>
    <w:rsid w:val="00483D3E"/>
    <w:rsid w:val="00483ED7"/>
    <w:rsid w:val="00484524"/>
    <w:rsid w:val="004853E9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25E"/>
    <w:rsid w:val="004A7C06"/>
    <w:rsid w:val="004B03E4"/>
    <w:rsid w:val="004B0465"/>
    <w:rsid w:val="004B04D5"/>
    <w:rsid w:val="004B1FA1"/>
    <w:rsid w:val="004B39A0"/>
    <w:rsid w:val="004B3AB4"/>
    <w:rsid w:val="004B3D21"/>
    <w:rsid w:val="004B4C38"/>
    <w:rsid w:val="004B4EB7"/>
    <w:rsid w:val="004B537F"/>
    <w:rsid w:val="004B5426"/>
    <w:rsid w:val="004B5622"/>
    <w:rsid w:val="004B5886"/>
    <w:rsid w:val="004B58B3"/>
    <w:rsid w:val="004B73E3"/>
    <w:rsid w:val="004C0BD7"/>
    <w:rsid w:val="004C1252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44F"/>
    <w:rsid w:val="004D2953"/>
    <w:rsid w:val="004D29F9"/>
    <w:rsid w:val="004D30C3"/>
    <w:rsid w:val="004D3C9A"/>
    <w:rsid w:val="004D46C7"/>
    <w:rsid w:val="004D4786"/>
    <w:rsid w:val="004D4D70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3A23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D89"/>
    <w:rsid w:val="004F1A3C"/>
    <w:rsid w:val="004F2081"/>
    <w:rsid w:val="004F2ABD"/>
    <w:rsid w:val="004F2B49"/>
    <w:rsid w:val="004F2C82"/>
    <w:rsid w:val="004F30D4"/>
    <w:rsid w:val="004F3427"/>
    <w:rsid w:val="004F34D4"/>
    <w:rsid w:val="004F3BBB"/>
    <w:rsid w:val="004F3BBE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D36"/>
    <w:rsid w:val="004F6F3D"/>
    <w:rsid w:val="004F725E"/>
    <w:rsid w:val="004F73A5"/>
    <w:rsid w:val="004F76F4"/>
    <w:rsid w:val="004F7911"/>
    <w:rsid w:val="004F7DC6"/>
    <w:rsid w:val="00500C33"/>
    <w:rsid w:val="00500C8F"/>
    <w:rsid w:val="00501087"/>
    <w:rsid w:val="005013CB"/>
    <w:rsid w:val="00502CCF"/>
    <w:rsid w:val="00502CE9"/>
    <w:rsid w:val="00503992"/>
    <w:rsid w:val="00503DFC"/>
    <w:rsid w:val="00504E75"/>
    <w:rsid w:val="005058E9"/>
    <w:rsid w:val="00505DFB"/>
    <w:rsid w:val="00506499"/>
    <w:rsid w:val="00506579"/>
    <w:rsid w:val="00506CEC"/>
    <w:rsid w:val="005102C5"/>
    <w:rsid w:val="00510F75"/>
    <w:rsid w:val="0051199E"/>
    <w:rsid w:val="005125DD"/>
    <w:rsid w:val="00512908"/>
    <w:rsid w:val="0051371E"/>
    <w:rsid w:val="00513D71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74C9"/>
    <w:rsid w:val="005179E2"/>
    <w:rsid w:val="005203B7"/>
    <w:rsid w:val="0052072E"/>
    <w:rsid w:val="00520D02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8C6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31E"/>
    <w:rsid w:val="005325DA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B7B"/>
    <w:rsid w:val="00541BBB"/>
    <w:rsid w:val="00542676"/>
    <w:rsid w:val="00542B15"/>
    <w:rsid w:val="005432CF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60"/>
    <w:rsid w:val="00552DDB"/>
    <w:rsid w:val="00553B83"/>
    <w:rsid w:val="005546C7"/>
    <w:rsid w:val="00554AFE"/>
    <w:rsid w:val="00555282"/>
    <w:rsid w:val="005554DB"/>
    <w:rsid w:val="005555D0"/>
    <w:rsid w:val="005562B9"/>
    <w:rsid w:val="00557142"/>
    <w:rsid w:val="00557692"/>
    <w:rsid w:val="0055792E"/>
    <w:rsid w:val="00557C6C"/>
    <w:rsid w:val="00560103"/>
    <w:rsid w:val="005602B5"/>
    <w:rsid w:val="0056048C"/>
    <w:rsid w:val="005609CE"/>
    <w:rsid w:val="005610B4"/>
    <w:rsid w:val="005611D5"/>
    <w:rsid w:val="00562B39"/>
    <w:rsid w:val="00562DAD"/>
    <w:rsid w:val="005634D7"/>
    <w:rsid w:val="00563DA5"/>
    <w:rsid w:val="00564164"/>
    <w:rsid w:val="005646BF"/>
    <w:rsid w:val="00564EEE"/>
    <w:rsid w:val="005650FA"/>
    <w:rsid w:val="00565419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221B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C14"/>
    <w:rsid w:val="00575EB4"/>
    <w:rsid w:val="00576661"/>
    <w:rsid w:val="00576B52"/>
    <w:rsid w:val="00576D6E"/>
    <w:rsid w:val="00577754"/>
    <w:rsid w:val="005779F0"/>
    <w:rsid w:val="00577D81"/>
    <w:rsid w:val="00581017"/>
    <w:rsid w:val="0058102B"/>
    <w:rsid w:val="00581920"/>
    <w:rsid w:val="005831DD"/>
    <w:rsid w:val="00583D3F"/>
    <w:rsid w:val="00584126"/>
    <w:rsid w:val="0058472F"/>
    <w:rsid w:val="00584912"/>
    <w:rsid w:val="00586179"/>
    <w:rsid w:val="005865D8"/>
    <w:rsid w:val="00586DD7"/>
    <w:rsid w:val="00586F21"/>
    <w:rsid w:val="00586F4A"/>
    <w:rsid w:val="00587426"/>
    <w:rsid w:val="00591947"/>
    <w:rsid w:val="005919AD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4F58"/>
    <w:rsid w:val="00595A9D"/>
    <w:rsid w:val="0059611C"/>
    <w:rsid w:val="005964B6"/>
    <w:rsid w:val="0059672C"/>
    <w:rsid w:val="00596A5C"/>
    <w:rsid w:val="005974BA"/>
    <w:rsid w:val="005A0555"/>
    <w:rsid w:val="005A296E"/>
    <w:rsid w:val="005A2C0F"/>
    <w:rsid w:val="005A3E77"/>
    <w:rsid w:val="005A3F8E"/>
    <w:rsid w:val="005A43A5"/>
    <w:rsid w:val="005A4CE2"/>
    <w:rsid w:val="005A4D70"/>
    <w:rsid w:val="005A526A"/>
    <w:rsid w:val="005A5317"/>
    <w:rsid w:val="005A5B67"/>
    <w:rsid w:val="005A5C15"/>
    <w:rsid w:val="005A680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8A9"/>
    <w:rsid w:val="005B3CE6"/>
    <w:rsid w:val="005B4069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6AA"/>
    <w:rsid w:val="005C3EA0"/>
    <w:rsid w:val="005C48B6"/>
    <w:rsid w:val="005C7656"/>
    <w:rsid w:val="005C7739"/>
    <w:rsid w:val="005C7DAE"/>
    <w:rsid w:val="005D0520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7E5"/>
    <w:rsid w:val="005D5A2E"/>
    <w:rsid w:val="005D5E6E"/>
    <w:rsid w:val="005D7A1A"/>
    <w:rsid w:val="005E0079"/>
    <w:rsid w:val="005E0095"/>
    <w:rsid w:val="005E066C"/>
    <w:rsid w:val="005E0EF1"/>
    <w:rsid w:val="005E1618"/>
    <w:rsid w:val="005E21B8"/>
    <w:rsid w:val="005E294A"/>
    <w:rsid w:val="005E2C44"/>
    <w:rsid w:val="005E300B"/>
    <w:rsid w:val="005E3280"/>
    <w:rsid w:val="005E34B7"/>
    <w:rsid w:val="005E35EE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E08"/>
    <w:rsid w:val="005F1896"/>
    <w:rsid w:val="005F1EE9"/>
    <w:rsid w:val="005F248F"/>
    <w:rsid w:val="005F2DDF"/>
    <w:rsid w:val="005F2E49"/>
    <w:rsid w:val="005F3210"/>
    <w:rsid w:val="005F48CD"/>
    <w:rsid w:val="005F512E"/>
    <w:rsid w:val="005F57E2"/>
    <w:rsid w:val="005F5E25"/>
    <w:rsid w:val="005F66A3"/>
    <w:rsid w:val="005F677B"/>
    <w:rsid w:val="005F68EC"/>
    <w:rsid w:val="005F6F51"/>
    <w:rsid w:val="005F746A"/>
    <w:rsid w:val="005F74E8"/>
    <w:rsid w:val="005F7999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547"/>
    <w:rsid w:val="00603401"/>
    <w:rsid w:val="00603428"/>
    <w:rsid w:val="00603904"/>
    <w:rsid w:val="00604B6F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D7A"/>
    <w:rsid w:val="00612C08"/>
    <w:rsid w:val="00613357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766"/>
    <w:rsid w:val="00621D26"/>
    <w:rsid w:val="00622056"/>
    <w:rsid w:val="0062205B"/>
    <w:rsid w:val="006226BB"/>
    <w:rsid w:val="00622936"/>
    <w:rsid w:val="006231D9"/>
    <w:rsid w:val="006233F4"/>
    <w:rsid w:val="00623663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4F1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9F8"/>
    <w:rsid w:val="006438A5"/>
    <w:rsid w:val="006438C4"/>
    <w:rsid w:val="006439F7"/>
    <w:rsid w:val="00643D70"/>
    <w:rsid w:val="00643FDE"/>
    <w:rsid w:val="0064476B"/>
    <w:rsid w:val="00646458"/>
    <w:rsid w:val="0064748F"/>
    <w:rsid w:val="00647E1E"/>
    <w:rsid w:val="00647EC8"/>
    <w:rsid w:val="0065224A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705F0"/>
    <w:rsid w:val="00670B5A"/>
    <w:rsid w:val="00670B7C"/>
    <w:rsid w:val="00670E91"/>
    <w:rsid w:val="00671024"/>
    <w:rsid w:val="00671283"/>
    <w:rsid w:val="00671915"/>
    <w:rsid w:val="00671A7D"/>
    <w:rsid w:val="00671B9B"/>
    <w:rsid w:val="006721C9"/>
    <w:rsid w:val="006726F6"/>
    <w:rsid w:val="006731B4"/>
    <w:rsid w:val="0067338D"/>
    <w:rsid w:val="00673B4E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1999"/>
    <w:rsid w:val="00683562"/>
    <w:rsid w:val="00683590"/>
    <w:rsid w:val="00683A98"/>
    <w:rsid w:val="00683B28"/>
    <w:rsid w:val="00683E2A"/>
    <w:rsid w:val="0068422A"/>
    <w:rsid w:val="006853A9"/>
    <w:rsid w:val="006853FB"/>
    <w:rsid w:val="00685676"/>
    <w:rsid w:val="00685793"/>
    <w:rsid w:val="00685CB5"/>
    <w:rsid w:val="00685D4A"/>
    <w:rsid w:val="00685D52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201F"/>
    <w:rsid w:val="006928BF"/>
    <w:rsid w:val="00692AE1"/>
    <w:rsid w:val="00693A52"/>
    <w:rsid w:val="00694173"/>
    <w:rsid w:val="0069479A"/>
    <w:rsid w:val="00694F02"/>
    <w:rsid w:val="00695089"/>
    <w:rsid w:val="00695C7D"/>
    <w:rsid w:val="00696285"/>
    <w:rsid w:val="00696E43"/>
    <w:rsid w:val="0069779E"/>
    <w:rsid w:val="006A0255"/>
    <w:rsid w:val="006A06F8"/>
    <w:rsid w:val="006A1632"/>
    <w:rsid w:val="006A37DE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78C"/>
    <w:rsid w:val="006B1CA7"/>
    <w:rsid w:val="006B214D"/>
    <w:rsid w:val="006B2F6F"/>
    <w:rsid w:val="006B3B4B"/>
    <w:rsid w:val="006B4B04"/>
    <w:rsid w:val="006B4B08"/>
    <w:rsid w:val="006B4EF4"/>
    <w:rsid w:val="006B5246"/>
    <w:rsid w:val="006B58E0"/>
    <w:rsid w:val="006B5FCB"/>
    <w:rsid w:val="006B64DB"/>
    <w:rsid w:val="006B6ECD"/>
    <w:rsid w:val="006B7F1F"/>
    <w:rsid w:val="006C00FE"/>
    <w:rsid w:val="006C0501"/>
    <w:rsid w:val="006C09F2"/>
    <w:rsid w:val="006C0B7E"/>
    <w:rsid w:val="006C0DB2"/>
    <w:rsid w:val="006C0EE6"/>
    <w:rsid w:val="006C1947"/>
    <w:rsid w:val="006C2B11"/>
    <w:rsid w:val="006C3093"/>
    <w:rsid w:val="006C366D"/>
    <w:rsid w:val="006C3E60"/>
    <w:rsid w:val="006C3FC7"/>
    <w:rsid w:val="006C6751"/>
    <w:rsid w:val="006C67D3"/>
    <w:rsid w:val="006C73D1"/>
    <w:rsid w:val="006C7476"/>
    <w:rsid w:val="006C76A0"/>
    <w:rsid w:val="006C7924"/>
    <w:rsid w:val="006C7D4B"/>
    <w:rsid w:val="006D0082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4092"/>
    <w:rsid w:val="006D421A"/>
    <w:rsid w:val="006D5008"/>
    <w:rsid w:val="006D5BF7"/>
    <w:rsid w:val="006D60BC"/>
    <w:rsid w:val="006D610E"/>
    <w:rsid w:val="006D6B98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A1C"/>
    <w:rsid w:val="006E434E"/>
    <w:rsid w:val="006E4444"/>
    <w:rsid w:val="006E46B3"/>
    <w:rsid w:val="006E4B54"/>
    <w:rsid w:val="006E5780"/>
    <w:rsid w:val="006E59BA"/>
    <w:rsid w:val="006E5E67"/>
    <w:rsid w:val="006E78EB"/>
    <w:rsid w:val="006F0765"/>
    <w:rsid w:val="006F1CA6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ADA"/>
    <w:rsid w:val="00700BE2"/>
    <w:rsid w:val="00701B83"/>
    <w:rsid w:val="00702276"/>
    <w:rsid w:val="00702597"/>
    <w:rsid w:val="00702820"/>
    <w:rsid w:val="0070283A"/>
    <w:rsid w:val="00702D4A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722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C7"/>
    <w:rsid w:val="00714589"/>
    <w:rsid w:val="007146A3"/>
    <w:rsid w:val="007156C4"/>
    <w:rsid w:val="0071628F"/>
    <w:rsid w:val="00716EE9"/>
    <w:rsid w:val="007174EE"/>
    <w:rsid w:val="007176F8"/>
    <w:rsid w:val="00717F84"/>
    <w:rsid w:val="0072019B"/>
    <w:rsid w:val="007202EF"/>
    <w:rsid w:val="00720AED"/>
    <w:rsid w:val="00720CE4"/>
    <w:rsid w:val="00721605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E1E"/>
    <w:rsid w:val="007310F2"/>
    <w:rsid w:val="007316DF"/>
    <w:rsid w:val="00731FF9"/>
    <w:rsid w:val="007320A6"/>
    <w:rsid w:val="00732170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9D7"/>
    <w:rsid w:val="00736524"/>
    <w:rsid w:val="00736994"/>
    <w:rsid w:val="00736EFE"/>
    <w:rsid w:val="007378BA"/>
    <w:rsid w:val="00737C52"/>
    <w:rsid w:val="007402BC"/>
    <w:rsid w:val="00740C08"/>
    <w:rsid w:val="00740CDA"/>
    <w:rsid w:val="0074114A"/>
    <w:rsid w:val="00741A01"/>
    <w:rsid w:val="00742307"/>
    <w:rsid w:val="007435DC"/>
    <w:rsid w:val="0074377F"/>
    <w:rsid w:val="00743A28"/>
    <w:rsid w:val="00743A75"/>
    <w:rsid w:val="0074408A"/>
    <w:rsid w:val="00744523"/>
    <w:rsid w:val="00744A82"/>
    <w:rsid w:val="00744BC9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576A"/>
    <w:rsid w:val="0075633D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9A7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1746"/>
    <w:rsid w:val="007718B9"/>
    <w:rsid w:val="00771B43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3C6"/>
    <w:rsid w:val="007764BF"/>
    <w:rsid w:val="007765BD"/>
    <w:rsid w:val="00776828"/>
    <w:rsid w:val="00776B4A"/>
    <w:rsid w:val="00776BF0"/>
    <w:rsid w:val="00776D40"/>
    <w:rsid w:val="007770AF"/>
    <w:rsid w:val="00777276"/>
    <w:rsid w:val="00777691"/>
    <w:rsid w:val="007778F6"/>
    <w:rsid w:val="00777B49"/>
    <w:rsid w:val="007806CB"/>
    <w:rsid w:val="00780B3C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4C8"/>
    <w:rsid w:val="00784D30"/>
    <w:rsid w:val="00785169"/>
    <w:rsid w:val="0078572C"/>
    <w:rsid w:val="00785739"/>
    <w:rsid w:val="00785A63"/>
    <w:rsid w:val="007863DF"/>
    <w:rsid w:val="00786AAA"/>
    <w:rsid w:val="0078780D"/>
    <w:rsid w:val="00790112"/>
    <w:rsid w:val="007922F8"/>
    <w:rsid w:val="00792C9A"/>
    <w:rsid w:val="00792CD6"/>
    <w:rsid w:val="00792D48"/>
    <w:rsid w:val="00793025"/>
    <w:rsid w:val="007931BA"/>
    <w:rsid w:val="00793AB9"/>
    <w:rsid w:val="0079442D"/>
    <w:rsid w:val="00794441"/>
    <w:rsid w:val="007945C9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B84"/>
    <w:rsid w:val="007A10E7"/>
    <w:rsid w:val="007A13B2"/>
    <w:rsid w:val="007A285C"/>
    <w:rsid w:val="007A3340"/>
    <w:rsid w:val="007A3A0F"/>
    <w:rsid w:val="007A4999"/>
    <w:rsid w:val="007A4CD1"/>
    <w:rsid w:val="007A4DA3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F74"/>
    <w:rsid w:val="007B272E"/>
    <w:rsid w:val="007B2D2C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883"/>
    <w:rsid w:val="007B6B5E"/>
    <w:rsid w:val="007B6DF8"/>
    <w:rsid w:val="007B744C"/>
    <w:rsid w:val="007B74F1"/>
    <w:rsid w:val="007B785F"/>
    <w:rsid w:val="007C00D0"/>
    <w:rsid w:val="007C0F62"/>
    <w:rsid w:val="007C110D"/>
    <w:rsid w:val="007C1493"/>
    <w:rsid w:val="007C174D"/>
    <w:rsid w:val="007C1ABF"/>
    <w:rsid w:val="007C2091"/>
    <w:rsid w:val="007C31E4"/>
    <w:rsid w:val="007C325C"/>
    <w:rsid w:val="007C33FA"/>
    <w:rsid w:val="007C377C"/>
    <w:rsid w:val="007C3D26"/>
    <w:rsid w:val="007C3F16"/>
    <w:rsid w:val="007C46C9"/>
    <w:rsid w:val="007C4F48"/>
    <w:rsid w:val="007C50C2"/>
    <w:rsid w:val="007C604E"/>
    <w:rsid w:val="007C61C6"/>
    <w:rsid w:val="007C6390"/>
    <w:rsid w:val="007C6B55"/>
    <w:rsid w:val="007C7494"/>
    <w:rsid w:val="007C7AA3"/>
    <w:rsid w:val="007C7EAA"/>
    <w:rsid w:val="007D01BF"/>
    <w:rsid w:val="007D10FB"/>
    <w:rsid w:val="007D148C"/>
    <w:rsid w:val="007D180C"/>
    <w:rsid w:val="007D1E1D"/>
    <w:rsid w:val="007D1F62"/>
    <w:rsid w:val="007D2540"/>
    <w:rsid w:val="007D2EE5"/>
    <w:rsid w:val="007D3066"/>
    <w:rsid w:val="007D36F1"/>
    <w:rsid w:val="007D3747"/>
    <w:rsid w:val="007D3E81"/>
    <w:rsid w:val="007D4453"/>
    <w:rsid w:val="007D47B3"/>
    <w:rsid w:val="007D4827"/>
    <w:rsid w:val="007D54F5"/>
    <w:rsid w:val="007D5774"/>
    <w:rsid w:val="007D5A99"/>
    <w:rsid w:val="007D5C57"/>
    <w:rsid w:val="007D687B"/>
    <w:rsid w:val="007D6BB2"/>
    <w:rsid w:val="007D6C24"/>
    <w:rsid w:val="007D7072"/>
    <w:rsid w:val="007D76D0"/>
    <w:rsid w:val="007D7F51"/>
    <w:rsid w:val="007E06D6"/>
    <w:rsid w:val="007E0753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FB5"/>
    <w:rsid w:val="007E7FB6"/>
    <w:rsid w:val="007F026C"/>
    <w:rsid w:val="007F0E6B"/>
    <w:rsid w:val="007F11E8"/>
    <w:rsid w:val="007F12FC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D75"/>
    <w:rsid w:val="007F6ED3"/>
    <w:rsid w:val="007F70F3"/>
    <w:rsid w:val="007F749D"/>
    <w:rsid w:val="007F750E"/>
    <w:rsid w:val="007F7A8D"/>
    <w:rsid w:val="007F7ACC"/>
    <w:rsid w:val="007F7AD4"/>
    <w:rsid w:val="00800648"/>
    <w:rsid w:val="00801B02"/>
    <w:rsid w:val="00803A20"/>
    <w:rsid w:val="00803E2A"/>
    <w:rsid w:val="00804431"/>
    <w:rsid w:val="00804A7D"/>
    <w:rsid w:val="00804EF7"/>
    <w:rsid w:val="00805149"/>
    <w:rsid w:val="00805164"/>
    <w:rsid w:val="008051B0"/>
    <w:rsid w:val="00806369"/>
    <w:rsid w:val="0080734E"/>
    <w:rsid w:val="00807E69"/>
    <w:rsid w:val="00810ADC"/>
    <w:rsid w:val="0081115A"/>
    <w:rsid w:val="008113B2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BCC"/>
    <w:rsid w:val="00817FC7"/>
    <w:rsid w:val="0082218A"/>
    <w:rsid w:val="00822F59"/>
    <w:rsid w:val="0082326C"/>
    <w:rsid w:val="008236A1"/>
    <w:rsid w:val="0082376B"/>
    <w:rsid w:val="00823ACB"/>
    <w:rsid w:val="008244F8"/>
    <w:rsid w:val="00825535"/>
    <w:rsid w:val="0082556F"/>
    <w:rsid w:val="00826294"/>
    <w:rsid w:val="00826566"/>
    <w:rsid w:val="00826975"/>
    <w:rsid w:val="00826C3A"/>
    <w:rsid w:val="00827178"/>
    <w:rsid w:val="00827317"/>
    <w:rsid w:val="008274C0"/>
    <w:rsid w:val="00827635"/>
    <w:rsid w:val="00827A5F"/>
    <w:rsid w:val="00827BE8"/>
    <w:rsid w:val="00827CBD"/>
    <w:rsid w:val="00827FBD"/>
    <w:rsid w:val="0083056C"/>
    <w:rsid w:val="008316E1"/>
    <w:rsid w:val="008316F8"/>
    <w:rsid w:val="0083245A"/>
    <w:rsid w:val="00832B64"/>
    <w:rsid w:val="00832D87"/>
    <w:rsid w:val="00832EE8"/>
    <w:rsid w:val="00833076"/>
    <w:rsid w:val="00833A45"/>
    <w:rsid w:val="00833A73"/>
    <w:rsid w:val="008341DD"/>
    <w:rsid w:val="0083438F"/>
    <w:rsid w:val="008346EE"/>
    <w:rsid w:val="00834A94"/>
    <w:rsid w:val="00835204"/>
    <w:rsid w:val="0083568C"/>
    <w:rsid w:val="0083593E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B67"/>
    <w:rsid w:val="0084422A"/>
    <w:rsid w:val="00844F10"/>
    <w:rsid w:val="00845ACC"/>
    <w:rsid w:val="00845D25"/>
    <w:rsid w:val="008467DA"/>
    <w:rsid w:val="00846B56"/>
    <w:rsid w:val="00846CD9"/>
    <w:rsid w:val="00846F9C"/>
    <w:rsid w:val="00847222"/>
    <w:rsid w:val="00847343"/>
    <w:rsid w:val="008504D1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37FC"/>
    <w:rsid w:val="008539F9"/>
    <w:rsid w:val="00853C13"/>
    <w:rsid w:val="00854C9F"/>
    <w:rsid w:val="00855553"/>
    <w:rsid w:val="008559D8"/>
    <w:rsid w:val="00855B68"/>
    <w:rsid w:val="00855BFD"/>
    <w:rsid w:val="0085631C"/>
    <w:rsid w:val="0085641C"/>
    <w:rsid w:val="008568A3"/>
    <w:rsid w:val="0085693D"/>
    <w:rsid w:val="00857A24"/>
    <w:rsid w:val="00857BD7"/>
    <w:rsid w:val="008602C0"/>
    <w:rsid w:val="00860424"/>
    <w:rsid w:val="008610F5"/>
    <w:rsid w:val="00862064"/>
    <w:rsid w:val="008633ED"/>
    <w:rsid w:val="00863810"/>
    <w:rsid w:val="00865462"/>
    <w:rsid w:val="0086578E"/>
    <w:rsid w:val="00866F93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D4D"/>
    <w:rsid w:val="008860B9"/>
    <w:rsid w:val="00886ADF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701"/>
    <w:rsid w:val="0089276B"/>
    <w:rsid w:val="00892904"/>
    <w:rsid w:val="00892D91"/>
    <w:rsid w:val="00893126"/>
    <w:rsid w:val="00894421"/>
    <w:rsid w:val="008946B7"/>
    <w:rsid w:val="008955ED"/>
    <w:rsid w:val="00896786"/>
    <w:rsid w:val="008977D0"/>
    <w:rsid w:val="00897872"/>
    <w:rsid w:val="00897F9E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B74"/>
    <w:rsid w:val="008A4D49"/>
    <w:rsid w:val="008A4F3D"/>
    <w:rsid w:val="008A58C6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333D"/>
    <w:rsid w:val="008B34EE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C2A"/>
    <w:rsid w:val="008C1E98"/>
    <w:rsid w:val="008C2871"/>
    <w:rsid w:val="008C29AA"/>
    <w:rsid w:val="008C320D"/>
    <w:rsid w:val="008C3299"/>
    <w:rsid w:val="008C38C6"/>
    <w:rsid w:val="008C4370"/>
    <w:rsid w:val="008C5138"/>
    <w:rsid w:val="008C526F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311F"/>
    <w:rsid w:val="008E317F"/>
    <w:rsid w:val="008E3D00"/>
    <w:rsid w:val="008E41D4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80D"/>
    <w:rsid w:val="008F5B85"/>
    <w:rsid w:val="008F6E47"/>
    <w:rsid w:val="008F7523"/>
    <w:rsid w:val="008F77B1"/>
    <w:rsid w:val="008F797E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A9A"/>
    <w:rsid w:val="0090416A"/>
    <w:rsid w:val="00904758"/>
    <w:rsid w:val="009051C8"/>
    <w:rsid w:val="00905409"/>
    <w:rsid w:val="00905879"/>
    <w:rsid w:val="009058E7"/>
    <w:rsid w:val="00905B1B"/>
    <w:rsid w:val="0090621D"/>
    <w:rsid w:val="0090696F"/>
    <w:rsid w:val="00906F03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F15"/>
    <w:rsid w:val="009158B9"/>
    <w:rsid w:val="009158C5"/>
    <w:rsid w:val="00916611"/>
    <w:rsid w:val="009169A0"/>
    <w:rsid w:val="009173E2"/>
    <w:rsid w:val="00917795"/>
    <w:rsid w:val="009177BE"/>
    <w:rsid w:val="0091792E"/>
    <w:rsid w:val="00917CDA"/>
    <w:rsid w:val="00920974"/>
    <w:rsid w:val="00920C36"/>
    <w:rsid w:val="00921F60"/>
    <w:rsid w:val="009222D0"/>
    <w:rsid w:val="00922D7C"/>
    <w:rsid w:val="009236A5"/>
    <w:rsid w:val="009239BB"/>
    <w:rsid w:val="00923B61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6829"/>
    <w:rsid w:val="00946A28"/>
    <w:rsid w:val="00950BB4"/>
    <w:rsid w:val="00950F79"/>
    <w:rsid w:val="00951CDA"/>
    <w:rsid w:val="009528B5"/>
    <w:rsid w:val="00952DFC"/>
    <w:rsid w:val="00953236"/>
    <w:rsid w:val="009532B9"/>
    <w:rsid w:val="00954A16"/>
    <w:rsid w:val="00954E87"/>
    <w:rsid w:val="009551F7"/>
    <w:rsid w:val="00955911"/>
    <w:rsid w:val="00955C83"/>
    <w:rsid w:val="00955EC7"/>
    <w:rsid w:val="00956236"/>
    <w:rsid w:val="00956555"/>
    <w:rsid w:val="009568A6"/>
    <w:rsid w:val="00956E82"/>
    <w:rsid w:val="00956F3A"/>
    <w:rsid w:val="00957D58"/>
    <w:rsid w:val="00960172"/>
    <w:rsid w:val="00960203"/>
    <w:rsid w:val="0096064D"/>
    <w:rsid w:val="00960C80"/>
    <w:rsid w:val="00960E3F"/>
    <w:rsid w:val="009612A1"/>
    <w:rsid w:val="00961D92"/>
    <w:rsid w:val="00961F13"/>
    <w:rsid w:val="00962404"/>
    <w:rsid w:val="0096298F"/>
    <w:rsid w:val="00964158"/>
    <w:rsid w:val="00964DEA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D44"/>
    <w:rsid w:val="00992F7D"/>
    <w:rsid w:val="009930E6"/>
    <w:rsid w:val="00993152"/>
    <w:rsid w:val="009935B7"/>
    <w:rsid w:val="009938AC"/>
    <w:rsid w:val="009938D3"/>
    <w:rsid w:val="00993CF1"/>
    <w:rsid w:val="00994608"/>
    <w:rsid w:val="00994B08"/>
    <w:rsid w:val="0099570D"/>
    <w:rsid w:val="00995743"/>
    <w:rsid w:val="00995FF5"/>
    <w:rsid w:val="0099610C"/>
    <w:rsid w:val="00996583"/>
    <w:rsid w:val="00997584"/>
    <w:rsid w:val="009976CF"/>
    <w:rsid w:val="00997F4A"/>
    <w:rsid w:val="00997FDA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588"/>
    <w:rsid w:val="009A3DB2"/>
    <w:rsid w:val="009A4A07"/>
    <w:rsid w:val="009A4CE0"/>
    <w:rsid w:val="009A5186"/>
    <w:rsid w:val="009A5309"/>
    <w:rsid w:val="009A5C52"/>
    <w:rsid w:val="009A5CEE"/>
    <w:rsid w:val="009A676C"/>
    <w:rsid w:val="009A7179"/>
    <w:rsid w:val="009A722D"/>
    <w:rsid w:val="009A7356"/>
    <w:rsid w:val="009A7498"/>
    <w:rsid w:val="009A7FFE"/>
    <w:rsid w:val="009B0513"/>
    <w:rsid w:val="009B06DA"/>
    <w:rsid w:val="009B10CE"/>
    <w:rsid w:val="009B15FA"/>
    <w:rsid w:val="009B2BFE"/>
    <w:rsid w:val="009B2CFB"/>
    <w:rsid w:val="009B3419"/>
    <w:rsid w:val="009B350B"/>
    <w:rsid w:val="009B39A7"/>
    <w:rsid w:val="009B3B4D"/>
    <w:rsid w:val="009B3D69"/>
    <w:rsid w:val="009B4499"/>
    <w:rsid w:val="009B48F2"/>
    <w:rsid w:val="009B5128"/>
    <w:rsid w:val="009B6FA1"/>
    <w:rsid w:val="009C070D"/>
    <w:rsid w:val="009C087C"/>
    <w:rsid w:val="009C19B0"/>
    <w:rsid w:val="009C1A73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2C7"/>
    <w:rsid w:val="009D63F9"/>
    <w:rsid w:val="009D69DE"/>
    <w:rsid w:val="009D7703"/>
    <w:rsid w:val="009D7893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2F31"/>
    <w:rsid w:val="009E370F"/>
    <w:rsid w:val="009E40F2"/>
    <w:rsid w:val="009E4C75"/>
    <w:rsid w:val="009E5207"/>
    <w:rsid w:val="009E5375"/>
    <w:rsid w:val="009E53B9"/>
    <w:rsid w:val="009E5406"/>
    <w:rsid w:val="009E6061"/>
    <w:rsid w:val="009E6214"/>
    <w:rsid w:val="009E6BC6"/>
    <w:rsid w:val="009E6DC2"/>
    <w:rsid w:val="009E7377"/>
    <w:rsid w:val="009E79AF"/>
    <w:rsid w:val="009E7D5B"/>
    <w:rsid w:val="009F1C17"/>
    <w:rsid w:val="009F268C"/>
    <w:rsid w:val="009F2FAC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0FFB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622B"/>
    <w:rsid w:val="00A06359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CC4"/>
    <w:rsid w:val="00A22DD2"/>
    <w:rsid w:val="00A22E52"/>
    <w:rsid w:val="00A23D87"/>
    <w:rsid w:val="00A240C2"/>
    <w:rsid w:val="00A243EE"/>
    <w:rsid w:val="00A24DF9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D68"/>
    <w:rsid w:val="00A34810"/>
    <w:rsid w:val="00A34915"/>
    <w:rsid w:val="00A35042"/>
    <w:rsid w:val="00A36038"/>
    <w:rsid w:val="00A361C8"/>
    <w:rsid w:val="00A362DC"/>
    <w:rsid w:val="00A369F7"/>
    <w:rsid w:val="00A36EF0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3AE4"/>
    <w:rsid w:val="00A4419F"/>
    <w:rsid w:val="00A4422C"/>
    <w:rsid w:val="00A44325"/>
    <w:rsid w:val="00A44685"/>
    <w:rsid w:val="00A45996"/>
    <w:rsid w:val="00A45B91"/>
    <w:rsid w:val="00A46784"/>
    <w:rsid w:val="00A46B1F"/>
    <w:rsid w:val="00A47E12"/>
    <w:rsid w:val="00A47E70"/>
    <w:rsid w:val="00A507A1"/>
    <w:rsid w:val="00A50AAE"/>
    <w:rsid w:val="00A517E1"/>
    <w:rsid w:val="00A51AF6"/>
    <w:rsid w:val="00A536BE"/>
    <w:rsid w:val="00A53C4D"/>
    <w:rsid w:val="00A54089"/>
    <w:rsid w:val="00A54647"/>
    <w:rsid w:val="00A55128"/>
    <w:rsid w:val="00A55835"/>
    <w:rsid w:val="00A55C2A"/>
    <w:rsid w:val="00A567A3"/>
    <w:rsid w:val="00A56AD1"/>
    <w:rsid w:val="00A56B81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D78"/>
    <w:rsid w:val="00A61FA6"/>
    <w:rsid w:val="00A624B9"/>
    <w:rsid w:val="00A62B37"/>
    <w:rsid w:val="00A62C7A"/>
    <w:rsid w:val="00A632EB"/>
    <w:rsid w:val="00A63420"/>
    <w:rsid w:val="00A63722"/>
    <w:rsid w:val="00A638C7"/>
    <w:rsid w:val="00A63C72"/>
    <w:rsid w:val="00A63E01"/>
    <w:rsid w:val="00A64F6B"/>
    <w:rsid w:val="00A650C5"/>
    <w:rsid w:val="00A659D9"/>
    <w:rsid w:val="00A671CE"/>
    <w:rsid w:val="00A67203"/>
    <w:rsid w:val="00A677DD"/>
    <w:rsid w:val="00A67900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0F4B"/>
    <w:rsid w:val="00A81C95"/>
    <w:rsid w:val="00A81FD2"/>
    <w:rsid w:val="00A8205B"/>
    <w:rsid w:val="00A8255B"/>
    <w:rsid w:val="00A82733"/>
    <w:rsid w:val="00A82EC2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721B"/>
    <w:rsid w:val="00A97521"/>
    <w:rsid w:val="00AA0056"/>
    <w:rsid w:val="00AA0D06"/>
    <w:rsid w:val="00AA2036"/>
    <w:rsid w:val="00AA21F4"/>
    <w:rsid w:val="00AA2319"/>
    <w:rsid w:val="00AA29AA"/>
    <w:rsid w:val="00AA3A7F"/>
    <w:rsid w:val="00AA4B5B"/>
    <w:rsid w:val="00AA4C5E"/>
    <w:rsid w:val="00AA4EE8"/>
    <w:rsid w:val="00AA73DA"/>
    <w:rsid w:val="00AA7B4B"/>
    <w:rsid w:val="00AA7DFA"/>
    <w:rsid w:val="00AB035C"/>
    <w:rsid w:val="00AB057B"/>
    <w:rsid w:val="00AB0FA0"/>
    <w:rsid w:val="00AB1FB3"/>
    <w:rsid w:val="00AB2179"/>
    <w:rsid w:val="00AB21D2"/>
    <w:rsid w:val="00AB24A5"/>
    <w:rsid w:val="00AB2D33"/>
    <w:rsid w:val="00AB3629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B7C52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28FF"/>
    <w:rsid w:val="00AD3B6A"/>
    <w:rsid w:val="00AD482F"/>
    <w:rsid w:val="00AD530D"/>
    <w:rsid w:val="00AD7478"/>
    <w:rsid w:val="00AD7B2C"/>
    <w:rsid w:val="00AE0052"/>
    <w:rsid w:val="00AE0088"/>
    <w:rsid w:val="00AE02A0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4E"/>
    <w:rsid w:val="00B019C5"/>
    <w:rsid w:val="00B01F1C"/>
    <w:rsid w:val="00B01FC4"/>
    <w:rsid w:val="00B02E7C"/>
    <w:rsid w:val="00B02FEB"/>
    <w:rsid w:val="00B03578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C4F"/>
    <w:rsid w:val="00B1143E"/>
    <w:rsid w:val="00B11B2B"/>
    <w:rsid w:val="00B12191"/>
    <w:rsid w:val="00B12C6E"/>
    <w:rsid w:val="00B12C95"/>
    <w:rsid w:val="00B12FF6"/>
    <w:rsid w:val="00B13011"/>
    <w:rsid w:val="00B131CD"/>
    <w:rsid w:val="00B13226"/>
    <w:rsid w:val="00B134CB"/>
    <w:rsid w:val="00B13CBD"/>
    <w:rsid w:val="00B13CD7"/>
    <w:rsid w:val="00B140DB"/>
    <w:rsid w:val="00B1437E"/>
    <w:rsid w:val="00B14548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E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D57"/>
    <w:rsid w:val="00B23E3C"/>
    <w:rsid w:val="00B246DD"/>
    <w:rsid w:val="00B247AF"/>
    <w:rsid w:val="00B25800"/>
    <w:rsid w:val="00B26195"/>
    <w:rsid w:val="00B26840"/>
    <w:rsid w:val="00B26A02"/>
    <w:rsid w:val="00B26B08"/>
    <w:rsid w:val="00B26EEF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A4B"/>
    <w:rsid w:val="00B35CC0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C9A"/>
    <w:rsid w:val="00B44104"/>
    <w:rsid w:val="00B44656"/>
    <w:rsid w:val="00B44935"/>
    <w:rsid w:val="00B4559A"/>
    <w:rsid w:val="00B45A16"/>
    <w:rsid w:val="00B462D8"/>
    <w:rsid w:val="00B46BD5"/>
    <w:rsid w:val="00B47AEC"/>
    <w:rsid w:val="00B47BFD"/>
    <w:rsid w:val="00B47C0A"/>
    <w:rsid w:val="00B50132"/>
    <w:rsid w:val="00B503F2"/>
    <w:rsid w:val="00B50621"/>
    <w:rsid w:val="00B50707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849"/>
    <w:rsid w:val="00B571A7"/>
    <w:rsid w:val="00B57AD9"/>
    <w:rsid w:val="00B6023C"/>
    <w:rsid w:val="00B614F8"/>
    <w:rsid w:val="00B619BE"/>
    <w:rsid w:val="00B61FEB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41E9"/>
    <w:rsid w:val="00B7529A"/>
    <w:rsid w:val="00B753D0"/>
    <w:rsid w:val="00B75962"/>
    <w:rsid w:val="00B75A4C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83C"/>
    <w:rsid w:val="00B83948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1EF5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B76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A26"/>
    <w:rsid w:val="00BA28CF"/>
    <w:rsid w:val="00BA2FAE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C01A3"/>
    <w:rsid w:val="00BC0FBB"/>
    <w:rsid w:val="00BC155F"/>
    <w:rsid w:val="00BC15A4"/>
    <w:rsid w:val="00BC1612"/>
    <w:rsid w:val="00BC204B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AE8"/>
    <w:rsid w:val="00BD5E3C"/>
    <w:rsid w:val="00BD64F8"/>
    <w:rsid w:val="00BD65FF"/>
    <w:rsid w:val="00BD678C"/>
    <w:rsid w:val="00BD6A5D"/>
    <w:rsid w:val="00BD6D1B"/>
    <w:rsid w:val="00BD6E05"/>
    <w:rsid w:val="00BD6EC5"/>
    <w:rsid w:val="00BD7347"/>
    <w:rsid w:val="00BD7421"/>
    <w:rsid w:val="00BD7B56"/>
    <w:rsid w:val="00BD7D2F"/>
    <w:rsid w:val="00BE0FD3"/>
    <w:rsid w:val="00BE1981"/>
    <w:rsid w:val="00BE1993"/>
    <w:rsid w:val="00BE2DAB"/>
    <w:rsid w:val="00BE343F"/>
    <w:rsid w:val="00BE3BE3"/>
    <w:rsid w:val="00BE4185"/>
    <w:rsid w:val="00BE458A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6010"/>
    <w:rsid w:val="00BF6172"/>
    <w:rsid w:val="00BF639F"/>
    <w:rsid w:val="00BF77F5"/>
    <w:rsid w:val="00BF799F"/>
    <w:rsid w:val="00C0058C"/>
    <w:rsid w:val="00C00719"/>
    <w:rsid w:val="00C00FB6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C22"/>
    <w:rsid w:val="00C07F96"/>
    <w:rsid w:val="00C11121"/>
    <w:rsid w:val="00C11712"/>
    <w:rsid w:val="00C11996"/>
    <w:rsid w:val="00C11BEC"/>
    <w:rsid w:val="00C12CA1"/>
    <w:rsid w:val="00C13641"/>
    <w:rsid w:val="00C138D6"/>
    <w:rsid w:val="00C14013"/>
    <w:rsid w:val="00C14AC1"/>
    <w:rsid w:val="00C1562F"/>
    <w:rsid w:val="00C15759"/>
    <w:rsid w:val="00C166BC"/>
    <w:rsid w:val="00C168C6"/>
    <w:rsid w:val="00C16A56"/>
    <w:rsid w:val="00C17D9F"/>
    <w:rsid w:val="00C20182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B69"/>
    <w:rsid w:val="00C32E7C"/>
    <w:rsid w:val="00C33452"/>
    <w:rsid w:val="00C33600"/>
    <w:rsid w:val="00C344DF"/>
    <w:rsid w:val="00C34709"/>
    <w:rsid w:val="00C34C3C"/>
    <w:rsid w:val="00C35E6C"/>
    <w:rsid w:val="00C36151"/>
    <w:rsid w:val="00C361E6"/>
    <w:rsid w:val="00C367B1"/>
    <w:rsid w:val="00C36909"/>
    <w:rsid w:val="00C36D4B"/>
    <w:rsid w:val="00C37034"/>
    <w:rsid w:val="00C3789C"/>
    <w:rsid w:val="00C37A62"/>
    <w:rsid w:val="00C402BB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1258"/>
    <w:rsid w:val="00C52126"/>
    <w:rsid w:val="00C52735"/>
    <w:rsid w:val="00C52CA4"/>
    <w:rsid w:val="00C532AC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7368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2134"/>
    <w:rsid w:val="00C729E4"/>
    <w:rsid w:val="00C72D01"/>
    <w:rsid w:val="00C73166"/>
    <w:rsid w:val="00C73295"/>
    <w:rsid w:val="00C73C42"/>
    <w:rsid w:val="00C741D6"/>
    <w:rsid w:val="00C74835"/>
    <w:rsid w:val="00C7493C"/>
    <w:rsid w:val="00C74D38"/>
    <w:rsid w:val="00C76F80"/>
    <w:rsid w:val="00C773B5"/>
    <w:rsid w:val="00C774D3"/>
    <w:rsid w:val="00C77B45"/>
    <w:rsid w:val="00C8001A"/>
    <w:rsid w:val="00C8022C"/>
    <w:rsid w:val="00C80275"/>
    <w:rsid w:val="00C8027C"/>
    <w:rsid w:val="00C806E9"/>
    <w:rsid w:val="00C8070D"/>
    <w:rsid w:val="00C809B9"/>
    <w:rsid w:val="00C80D7A"/>
    <w:rsid w:val="00C80F78"/>
    <w:rsid w:val="00C813A6"/>
    <w:rsid w:val="00C81D4B"/>
    <w:rsid w:val="00C82EA2"/>
    <w:rsid w:val="00C82F81"/>
    <w:rsid w:val="00C83013"/>
    <w:rsid w:val="00C837A9"/>
    <w:rsid w:val="00C840E2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985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EF9"/>
    <w:rsid w:val="00CB218F"/>
    <w:rsid w:val="00CB270C"/>
    <w:rsid w:val="00CB29BD"/>
    <w:rsid w:val="00CB2C83"/>
    <w:rsid w:val="00CB2F1D"/>
    <w:rsid w:val="00CB3046"/>
    <w:rsid w:val="00CB32BC"/>
    <w:rsid w:val="00CB33D7"/>
    <w:rsid w:val="00CB34E0"/>
    <w:rsid w:val="00CB3714"/>
    <w:rsid w:val="00CB3C07"/>
    <w:rsid w:val="00CB3C2F"/>
    <w:rsid w:val="00CB3CED"/>
    <w:rsid w:val="00CB465D"/>
    <w:rsid w:val="00CB49C3"/>
    <w:rsid w:val="00CB4BC2"/>
    <w:rsid w:val="00CB4DE2"/>
    <w:rsid w:val="00CB59C1"/>
    <w:rsid w:val="00CB5DBC"/>
    <w:rsid w:val="00CB6B90"/>
    <w:rsid w:val="00CB7A7D"/>
    <w:rsid w:val="00CC004A"/>
    <w:rsid w:val="00CC04C2"/>
    <w:rsid w:val="00CC184A"/>
    <w:rsid w:val="00CC1B29"/>
    <w:rsid w:val="00CC1C4B"/>
    <w:rsid w:val="00CC2EF9"/>
    <w:rsid w:val="00CC353C"/>
    <w:rsid w:val="00CC3994"/>
    <w:rsid w:val="00CC4700"/>
    <w:rsid w:val="00CC475F"/>
    <w:rsid w:val="00CC4AF0"/>
    <w:rsid w:val="00CC5E01"/>
    <w:rsid w:val="00CC5E73"/>
    <w:rsid w:val="00CC6082"/>
    <w:rsid w:val="00CC6931"/>
    <w:rsid w:val="00CC6B56"/>
    <w:rsid w:val="00CC6C6E"/>
    <w:rsid w:val="00CC76E6"/>
    <w:rsid w:val="00CC7745"/>
    <w:rsid w:val="00CC7FD1"/>
    <w:rsid w:val="00CC7FFB"/>
    <w:rsid w:val="00CD01E6"/>
    <w:rsid w:val="00CD05C8"/>
    <w:rsid w:val="00CD066E"/>
    <w:rsid w:val="00CD06E0"/>
    <w:rsid w:val="00CD06F2"/>
    <w:rsid w:val="00CD088E"/>
    <w:rsid w:val="00CD0BDE"/>
    <w:rsid w:val="00CD1A92"/>
    <w:rsid w:val="00CD1F55"/>
    <w:rsid w:val="00CD2A0A"/>
    <w:rsid w:val="00CD2D07"/>
    <w:rsid w:val="00CD3175"/>
    <w:rsid w:val="00CD603A"/>
    <w:rsid w:val="00CD6648"/>
    <w:rsid w:val="00CD69CD"/>
    <w:rsid w:val="00CD6A23"/>
    <w:rsid w:val="00CD6ED2"/>
    <w:rsid w:val="00CD708A"/>
    <w:rsid w:val="00CD70C4"/>
    <w:rsid w:val="00CE0594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25A7"/>
    <w:rsid w:val="00CF3E21"/>
    <w:rsid w:val="00CF44DE"/>
    <w:rsid w:val="00CF4645"/>
    <w:rsid w:val="00CF4C59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3D7"/>
    <w:rsid w:val="00D0140B"/>
    <w:rsid w:val="00D01ADB"/>
    <w:rsid w:val="00D01F98"/>
    <w:rsid w:val="00D020B1"/>
    <w:rsid w:val="00D020D2"/>
    <w:rsid w:val="00D0291E"/>
    <w:rsid w:val="00D03931"/>
    <w:rsid w:val="00D045B1"/>
    <w:rsid w:val="00D0472A"/>
    <w:rsid w:val="00D051A3"/>
    <w:rsid w:val="00D0592B"/>
    <w:rsid w:val="00D05F3D"/>
    <w:rsid w:val="00D06ABB"/>
    <w:rsid w:val="00D06F45"/>
    <w:rsid w:val="00D1137A"/>
    <w:rsid w:val="00D1154E"/>
    <w:rsid w:val="00D11810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7273"/>
    <w:rsid w:val="00D174C0"/>
    <w:rsid w:val="00D1793D"/>
    <w:rsid w:val="00D17D34"/>
    <w:rsid w:val="00D17E47"/>
    <w:rsid w:val="00D20A32"/>
    <w:rsid w:val="00D20F14"/>
    <w:rsid w:val="00D21252"/>
    <w:rsid w:val="00D2125C"/>
    <w:rsid w:val="00D213F0"/>
    <w:rsid w:val="00D215D5"/>
    <w:rsid w:val="00D21F56"/>
    <w:rsid w:val="00D223DE"/>
    <w:rsid w:val="00D22B49"/>
    <w:rsid w:val="00D23049"/>
    <w:rsid w:val="00D23267"/>
    <w:rsid w:val="00D2335D"/>
    <w:rsid w:val="00D233A3"/>
    <w:rsid w:val="00D2389D"/>
    <w:rsid w:val="00D24185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AFE"/>
    <w:rsid w:val="00D34289"/>
    <w:rsid w:val="00D34B96"/>
    <w:rsid w:val="00D35BCC"/>
    <w:rsid w:val="00D3603A"/>
    <w:rsid w:val="00D37157"/>
    <w:rsid w:val="00D377E1"/>
    <w:rsid w:val="00D37C16"/>
    <w:rsid w:val="00D40C3D"/>
    <w:rsid w:val="00D41090"/>
    <w:rsid w:val="00D413F6"/>
    <w:rsid w:val="00D41622"/>
    <w:rsid w:val="00D43409"/>
    <w:rsid w:val="00D446D5"/>
    <w:rsid w:val="00D44952"/>
    <w:rsid w:val="00D466E0"/>
    <w:rsid w:val="00D46837"/>
    <w:rsid w:val="00D46B21"/>
    <w:rsid w:val="00D46B4C"/>
    <w:rsid w:val="00D46E6D"/>
    <w:rsid w:val="00D47B5E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DEF"/>
    <w:rsid w:val="00D54113"/>
    <w:rsid w:val="00D543F6"/>
    <w:rsid w:val="00D548B8"/>
    <w:rsid w:val="00D54D07"/>
    <w:rsid w:val="00D54D9D"/>
    <w:rsid w:val="00D54EBA"/>
    <w:rsid w:val="00D55157"/>
    <w:rsid w:val="00D5584B"/>
    <w:rsid w:val="00D55955"/>
    <w:rsid w:val="00D56017"/>
    <w:rsid w:val="00D57625"/>
    <w:rsid w:val="00D57626"/>
    <w:rsid w:val="00D60117"/>
    <w:rsid w:val="00D60908"/>
    <w:rsid w:val="00D6180A"/>
    <w:rsid w:val="00D61CFF"/>
    <w:rsid w:val="00D61E64"/>
    <w:rsid w:val="00D633F2"/>
    <w:rsid w:val="00D6360C"/>
    <w:rsid w:val="00D64714"/>
    <w:rsid w:val="00D64DAB"/>
    <w:rsid w:val="00D66381"/>
    <w:rsid w:val="00D66523"/>
    <w:rsid w:val="00D66BC4"/>
    <w:rsid w:val="00D66DB4"/>
    <w:rsid w:val="00D67393"/>
    <w:rsid w:val="00D678F8"/>
    <w:rsid w:val="00D6796A"/>
    <w:rsid w:val="00D67E08"/>
    <w:rsid w:val="00D7032C"/>
    <w:rsid w:val="00D7067B"/>
    <w:rsid w:val="00D70761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9D2"/>
    <w:rsid w:val="00D80C65"/>
    <w:rsid w:val="00D80D59"/>
    <w:rsid w:val="00D824CD"/>
    <w:rsid w:val="00D82BFC"/>
    <w:rsid w:val="00D83A0B"/>
    <w:rsid w:val="00D84070"/>
    <w:rsid w:val="00D8495E"/>
    <w:rsid w:val="00D84BEE"/>
    <w:rsid w:val="00D850C6"/>
    <w:rsid w:val="00D85217"/>
    <w:rsid w:val="00D8524F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ECF"/>
    <w:rsid w:val="00D936D3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6033"/>
    <w:rsid w:val="00DC6789"/>
    <w:rsid w:val="00DC67AC"/>
    <w:rsid w:val="00DC6BA7"/>
    <w:rsid w:val="00DC6D5F"/>
    <w:rsid w:val="00DC7498"/>
    <w:rsid w:val="00DC7503"/>
    <w:rsid w:val="00DC7B6E"/>
    <w:rsid w:val="00DC7CDE"/>
    <w:rsid w:val="00DD058C"/>
    <w:rsid w:val="00DD0B00"/>
    <w:rsid w:val="00DD1E54"/>
    <w:rsid w:val="00DD273D"/>
    <w:rsid w:val="00DD2D4A"/>
    <w:rsid w:val="00DD2D8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62C"/>
    <w:rsid w:val="00DD697C"/>
    <w:rsid w:val="00DD7719"/>
    <w:rsid w:val="00DE11B5"/>
    <w:rsid w:val="00DE151B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60A2"/>
    <w:rsid w:val="00DE6AE4"/>
    <w:rsid w:val="00DE6CB7"/>
    <w:rsid w:val="00DE6CF0"/>
    <w:rsid w:val="00DE6EF7"/>
    <w:rsid w:val="00DE71D1"/>
    <w:rsid w:val="00DE7727"/>
    <w:rsid w:val="00DE7D8F"/>
    <w:rsid w:val="00DF0DB6"/>
    <w:rsid w:val="00DF0F90"/>
    <w:rsid w:val="00DF0FE7"/>
    <w:rsid w:val="00DF1383"/>
    <w:rsid w:val="00DF1802"/>
    <w:rsid w:val="00DF1C1E"/>
    <w:rsid w:val="00DF1DB0"/>
    <w:rsid w:val="00DF215B"/>
    <w:rsid w:val="00DF2A1A"/>
    <w:rsid w:val="00DF33AB"/>
    <w:rsid w:val="00DF4239"/>
    <w:rsid w:val="00DF5070"/>
    <w:rsid w:val="00DF5430"/>
    <w:rsid w:val="00DF59CB"/>
    <w:rsid w:val="00DF5A37"/>
    <w:rsid w:val="00DF6AD8"/>
    <w:rsid w:val="00DF6C71"/>
    <w:rsid w:val="00DF6CB6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A59"/>
    <w:rsid w:val="00E03A6C"/>
    <w:rsid w:val="00E03EB1"/>
    <w:rsid w:val="00E04899"/>
    <w:rsid w:val="00E0510C"/>
    <w:rsid w:val="00E056A3"/>
    <w:rsid w:val="00E056B6"/>
    <w:rsid w:val="00E0592E"/>
    <w:rsid w:val="00E05EE4"/>
    <w:rsid w:val="00E062B7"/>
    <w:rsid w:val="00E06BF2"/>
    <w:rsid w:val="00E06E71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50D7"/>
    <w:rsid w:val="00E1512C"/>
    <w:rsid w:val="00E15288"/>
    <w:rsid w:val="00E15C46"/>
    <w:rsid w:val="00E166A8"/>
    <w:rsid w:val="00E1694B"/>
    <w:rsid w:val="00E16BCC"/>
    <w:rsid w:val="00E16F1D"/>
    <w:rsid w:val="00E173E1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493"/>
    <w:rsid w:val="00E247D2"/>
    <w:rsid w:val="00E24871"/>
    <w:rsid w:val="00E24B11"/>
    <w:rsid w:val="00E25882"/>
    <w:rsid w:val="00E25BB1"/>
    <w:rsid w:val="00E27346"/>
    <w:rsid w:val="00E27B32"/>
    <w:rsid w:val="00E300A2"/>
    <w:rsid w:val="00E30D80"/>
    <w:rsid w:val="00E3131F"/>
    <w:rsid w:val="00E319C5"/>
    <w:rsid w:val="00E31B55"/>
    <w:rsid w:val="00E324CC"/>
    <w:rsid w:val="00E33BD8"/>
    <w:rsid w:val="00E33E13"/>
    <w:rsid w:val="00E3422A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4D5"/>
    <w:rsid w:val="00E4553C"/>
    <w:rsid w:val="00E463D3"/>
    <w:rsid w:val="00E46E56"/>
    <w:rsid w:val="00E46FA2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89"/>
    <w:rsid w:val="00E52205"/>
    <w:rsid w:val="00E5299B"/>
    <w:rsid w:val="00E53240"/>
    <w:rsid w:val="00E53A6E"/>
    <w:rsid w:val="00E53AA2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9D4"/>
    <w:rsid w:val="00E65E14"/>
    <w:rsid w:val="00E66FEF"/>
    <w:rsid w:val="00E67299"/>
    <w:rsid w:val="00E67327"/>
    <w:rsid w:val="00E673C4"/>
    <w:rsid w:val="00E67AB5"/>
    <w:rsid w:val="00E67D48"/>
    <w:rsid w:val="00E7117B"/>
    <w:rsid w:val="00E71C79"/>
    <w:rsid w:val="00E71FE9"/>
    <w:rsid w:val="00E725F7"/>
    <w:rsid w:val="00E72BAD"/>
    <w:rsid w:val="00E7382B"/>
    <w:rsid w:val="00E73AA2"/>
    <w:rsid w:val="00E742DB"/>
    <w:rsid w:val="00E74E22"/>
    <w:rsid w:val="00E7553B"/>
    <w:rsid w:val="00E75864"/>
    <w:rsid w:val="00E76737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1C85"/>
    <w:rsid w:val="00E825E5"/>
    <w:rsid w:val="00E82653"/>
    <w:rsid w:val="00E82793"/>
    <w:rsid w:val="00E836AC"/>
    <w:rsid w:val="00E84310"/>
    <w:rsid w:val="00E845E6"/>
    <w:rsid w:val="00E849D4"/>
    <w:rsid w:val="00E8518E"/>
    <w:rsid w:val="00E85303"/>
    <w:rsid w:val="00E855A7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5EDE"/>
    <w:rsid w:val="00EA6A65"/>
    <w:rsid w:val="00EA6D06"/>
    <w:rsid w:val="00EA7F43"/>
    <w:rsid w:val="00EB08DC"/>
    <w:rsid w:val="00EB0E51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63D8"/>
    <w:rsid w:val="00EB6778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306B"/>
    <w:rsid w:val="00EC3290"/>
    <w:rsid w:val="00EC355E"/>
    <w:rsid w:val="00EC3CF8"/>
    <w:rsid w:val="00EC4144"/>
    <w:rsid w:val="00EC51E4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683"/>
    <w:rsid w:val="00EF18DD"/>
    <w:rsid w:val="00EF1A67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AA8"/>
    <w:rsid w:val="00F0378D"/>
    <w:rsid w:val="00F0379A"/>
    <w:rsid w:val="00F037FF"/>
    <w:rsid w:val="00F03BB9"/>
    <w:rsid w:val="00F040F0"/>
    <w:rsid w:val="00F048D4"/>
    <w:rsid w:val="00F04AE3"/>
    <w:rsid w:val="00F05684"/>
    <w:rsid w:val="00F076F4"/>
    <w:rsid w:val="00F10277"/>
    <w:rsid w:val="00F1032E"/>
    <w:rsid w:val="00F10B16"/>
    <w:rsid w:val="00F10E46"/>
    <w:rsid w:val="00F11C33"/>
    <w:rsid w:val="00F12DAD"/>
    <w:rsid w:val="00F136F7"/>
    <w:rsid w:val="00F13D52"/>
    <w:rsid w:val="00F1450A"/>
    <w:rsid w:val="00F15201"/>
    <w:rsid w:val="00F15345"/>
    <w:rsid w:val="00F1581D"/>
    <w:rsid w:val="00F15B9A"/>
    <w:rsid w:val="00F1674C"/>
    <w:rsid w:val="00F1771A"/>
    <w:rsid w:val="00F17A30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937"/>
    <w:rsid w:val="00F2294C"/>
    <w:rsid w:val="00F236D4"/>
    <w:rsid w:val="00F23AF6"/>
    <w:rsid w:val="00F23B6C"/>
    <w:rsid w:val="00F2401C"/>
    <w:rsid w:val="00F24BC8"/>
    <w:rsid w:val="00F2536F"/>
    <w:rsid w:val="00F254D3"/>
    <w:rsid w:val="00F25D98"/>
    <w:rsid w:val="00F261D9"/>
    <w:rsid w:val="00F2709B"/>
    <w:rsid w:val="00F2746C"/>
    <w:rsid w:val="00F2790C"/>
    <w:rsid w:val="00F300AE"/>
    <w:rsid w:val="00F300FB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7577"/>
    <w:rsid w:val="00F40546"/>
    <w:rsid w:val="00F40C5F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DB8"/>
    <w:rsid w:val="00F52E74"/>
    <w:rsid w:val="00F53EBD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6A7"/>
    <w:rsid w:val="00F64EDF"/>
    <w:rsid w:val="00F657CC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24CF"/>
    <w:rsid w:val="00F82884"/>
    <w:rsid w:val="00F834DD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143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A38"/>
    <w:rsid w:val="00FA4654"/>
    <w:rsid w:val="00FA46AB"/>
    <w:rsid w:val="00FA5242"/>
    <w:rsid w:val="00FA620F"/>
    <w:rsid w:val="00FA62B3"/>
    <w:rsid w:val="00FA6598"/>
    <w:rsid w:val="00FA65A1"/>
    <w:rsid w:val="00FA668D"/>
    <w:rsid w:val="00FA69E5"/>
    <w:rsid w:val="00FA6FE0"/>
    <w:rsid w:val="00FA7124"/>
    <w:rsid w:val="00FA7692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D40"/>
    <w:rsid w:val="00FB3FF4"/>
    <w:rsid w:val="00FB4011"/>
    <w:rsid w:val="00FB4697"/>
    <w:rsid w:val="00FB4E84"/>
    <w:rsid w:val="00FB502C"/>
    <w:rsid w:val="00FB5078"/>
    <w:rsid w:val="00FB575F"/>
    <w:rsid w:val="00FB5E7C"/>
    <w:rsid w:val="00FB60E6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26A"/>
    <w:rsid w:val="00FC7619"/>
    <w:rsid w:val="00FC7ABA"/>
    <w:rsid w:val="00FD04F5"/>
    <w:rsid w:val="00FD09D6"/>
    <w:rsid w:val="00FD0DC4"/>
    <w:rsid w:val="00FD176A"/>
    <w:rsid w:val="00FD1A34"/>
    <w:rsid w:val="00FD1FFB"/>
    <w:rsid w:val="00FD2A85"/>
    <w:rsid w:val="00FD2EF1"/>
    <w:rsid w:val="00FD2FB3"/>
    <w:rsid w:val="00FD30BD"/>
    <w:rsid w:val="00FD3759"/>
    <w:rsid w:val="00FD41F9"/>
    <w:rsid w:val="00FD428C"/>
    <w:rsid w:val="00FD448F"/>
    <w:rsid w:val="00FD46A2"/>
    <w:rsid w:val="00FD4B49"/>
    <w:rsid w:val="00FD4B73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59B"/>
    <w:rsid w:val="00FE289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793"/>
    <w:rsid w:val="00FF0A17"/>
    <w:rsid w:val="00FF0B72"/>
    <w:rsid w:val="00FF0BAC"/>
    <w:rsid w:val="00FF1068"/>
    <w:rsid w:val="00FF11A3"/>
    <w:rsid w:val="00FF16B5"/>
    <w:rsid w:val="00FF1A93"/>
    <w:rsid w:val="00FF1C2F"/>
    <w:rsid w:val="00FF2341"/>
    <w:rsid w:val="00FF2ED2"/>
    <w:rsid w:val="00FF3A7C"/>
    <w:rsid w:val="00FF3F40"/>
    <w:rsid w:val="00FF42BC"/>
    <w:rsid w:val="00FF45E9"/>
    <w:rsid w:val="00FF4742"/>
    <w:rsid w:val="00FF4F95"/>
    <w:rsid w:val="00FF56A2"/>
    <w:rsid w:val="00FF59D7"/>
    <w:rsid w:val="00FF5AE0"/>
    <w:rsid w:val="00FF642E"/>
    <w:rsid w:val="00FF750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26FB0"/>
    <w:pPr>
      <w:outlineLvl w:val="5"/>
    </w:pPr>
  </w:style>
  <w:style w:type="paragraph" w:styleId="Heading7">
    <w:name w:val="heading 7"/>
    <w:basedOn w:val="H6"/>
    <w:next w:val="Normal"/>
    <w:qFormat/>
    <w:rsid w:val="00426FB0"/>
    <w:pPr>
      <w:outlineLvl w:val="6"/>
    </w:pPr>
  </w:style>
  <w:style w:type="paragraph" w:styleId="Heading8">
    <w:name w:val="heading 8"/>
    <w:basedOn w:val="Heading7"/>
    <w:next w:val="Normal"/>
    <w:qFormat/>
    <w:rsid w:val="00426FB0"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26FB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26FB0"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26FB0"/>
    <w:pPr>
      <w:ind w:left="800"/>
    </w:pPr>
  </w:style>
  <w:style w:type="paragraph" w:styleId="TOC4">
    <w:name w:val="toc 4"/>
    <w:basedOn w:val="TOC3"/>
    <w:semiHidden/>
    <w:rsid w:val="00426FB0"/>
    <w:pPr>
      <w:ind w:left="600"/>
    </w:pPr>
  </w:style>
  <w:style w:type="paragraph" w:styleId="TOC3">
    <w:name w:val="toc 3"/>
    <w:basedOn w:val="TOC2"/>
    <w:semiHidden/>
    <w:rsid w:val="00426FB0"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rsid w:val="00426FB0"/>
    <w:pPr>
      <w:ind w:left="284"/>
    </w:pPr>
  </w:style>
  <w:style w:type="paragraph" w:styleId="Index1">
    <w:name w:val="index 1"/>
    <w:basedOn w:val="Normal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Normal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TOC9">
    <w:name w:val="toc 9"/>
    <w:basedOn w:val="TOC8"/>
    <w:semiHidden/>
    <w:rsid w:val="00426FB0"/>
    <w:pPr>
      <w:ind w:left="1600"/>
    </w:pPr>
  </w:style>
  <w:style w:type="paragraph" w:customStyle="1" w:styleId="EX">
    <w:name w:val="EX"/>
    <w:basedOn w:val="Normal"/>
    <w:rsid w:val="00426FB0"/>
    <w:pPr>
      <w:keepLines/>
      <w:ind w:left="1702" w:hanging="1418"/>
    </w:pPr>
  </w:style>
  <w:style w:type="paragraph" w:customStyle="1" w:styleId="FP">
    <w:name w:val="FP"/>
    <w:basedOn w:val="Normal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TOC6">
    <w:name w:val="toc 6"/>
    <w:basedOn w:val="TOC5"/>
    <w:next w:val="Normal"/>
    <w:semiHidden/>
    <w:rsid w:val="00426FB0"/>
    <w:pPr>
      <w:ind w:left="1000"/>
    </w:pPr>
  </w:style>
  <w:style w:type="paragraph" w:styleId="TOC7">
    <w:name w:val="toc 7"/>
    <w:basedOn w:val="TOC6"/>
    <w:next w:val="Normal"/>
    <w:semiHidden/>
    <w:rsid w:val="00426FB0"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List2">
    <w:name w:val="List 2"/>
    <w:basedOn w:val="List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26FB0"/>
    <w:pPr>
      <w:ind w:left="1135"/>
    </w:pPr>
  </w:style>
  <w:style w:type="paragraph" w:styleId="List4">
    <w:name w:val="List 4"/>
    <w:basedOn w:val="List3"/>
    <w:rsid w:val="00426FB0"/>
    <w:pPr>
      <w:ind w:left="1418"/>
    </w:pPr>
  </w:style>
  <w:style w:type="paragraph" w:styleId="List5">
    <w:name w:val="List 5"/>
    <w:basedOn w:val="List4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</w:style>
  <w:style w:type="paragraph" w:customStyle="1" w:styleId="B4">
    <w:name w:val="B4"/>
    <w:basedOn w:val="List4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List5"/>
    <w:rsid w:val="00426FB0"/>
  </w:style>
  <w:style w:type="paragraph" w:styleId="Footer">
    <w:name w:val="footer"/>
    <w:basedOn w:val="Header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  <w:rsid w:val="00426FB0"/>
  </w:style>
  <w:style w:type="character" w:styleId="FollowedHyperlink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426FB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26FB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ListParagraph">
    <w:name w:val="List Paragraph"/>
    <w:basedOn w:val="Normal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</w:style>
  <w:style w:type="paragraph" w:customStyle="1" w:styleId="Doc-title">
    <w:name w:val="Doc-title"/>
    <w:basedOn w:val="Normal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BodyText">
    <w:name w:val="Body Text"/>
    <w:aliases w:val="bt"/>
    <w:basedOn w:val="Normal"/>
    <w:link w:val="BodyTextChar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BodyTextChar">
    <w:name w:val="Body Text Char"/>
    <w:aliases w:val="bt Char"/>
    <w:link w:val="BodyText"/>
    <w:rsid w:val="002F14EF"/>
    <w:rPr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Normal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13D7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BDF85-1954-429F-821B-AB84FA80E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1491</Words>
  <Characters>8040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David Lecompte</cp:lastModifiedBy>
  <cp:revision>2</cp:revision>
  <cp:lastPrinted>2009-04-20T11:01:00Z</cp:lastPrinted>
  <dcterms:created xsi:type="dcterms:W3CDTF">2017-02-06T15:07:00Z</dcterms:created>
  <dcterms:modified xsi:type="dcterms:W3CDTF">2017-02-06T15:07:00Z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(3)STGBmlNNLjhLvW1zsVQDcpV63SnU0/POFvvAzciFpYJLJ5pULkqlniNN11K7PmdtknmuR1AG
4zJFvQyDRjJxfLLYmLI1rmPmcd+6Zpqw3YYO6NOxfPx/wZ+D/PW4F9oi0wg79sEEzJ6SWWyL
FaslCsluF4csdsS/ciZo08ZWIteK3++quKTrG21k7J9hC3MgRZKYi2ppSwZhrdiVIjxJuV6t
sPMUboRDcHO64T1IOa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8ytMyWERiYFQaZWGASv5jTzwuju4iqxAIqeH8bb0z7K84syuhzMAqi
QbR4KVRLwy35K4y9RrxWJePHri7FoqHXtRoO/b5SlIEe6DU4etQMNEZPpWBdrFCEzqEsTvIF
VWAg7WOoN+xkvSxnPweNqd9UrorL+tdzI41obtz1b/gXjgVG7DM5RB3AKEdvAgZL2zpJQAyw
XmSwUke/HBUgA5bNBlflvYBY9m5LhMXfviok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9SsFEsV5xM8qHMdhDg3aFpxgoIG56y9fkhAd
OxnyxOtC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1486384171</vt:lpwstr>
  </property>
</Properties>
</file>